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A8" w:rsidRDefault="008A50A8" w:rsidP="008A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8A50A8" w:rsidRDefault="008A50A8" w:rsidP="008A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0A8" w:rsidRDefault="008A50A8" w:rsidP="008A5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Информационная карта конкурсного заявления</w:t>
      </w:r>
    </w:p>
    <w:p w:rsidR="008A50A8" w:rsidRDefault="008A50A8" w:rsidP="008A5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50A8" w:rsidRDefault="008A50A8" w:rsidP="008A5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50A8" w:rsidRDefault="008A50A8" w:rsidP="008A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карта содержит необходимые конкретные данные для подготовки и представления конкурсной заявки.</w:t>
      </w:r>
    </w:p>
    <w:p w:rsidR="008A50A8" w:rsidRDefault="008A50A8" w:rsidP="007B67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7884"/>
      </w:tblGrid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Ссылки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пункты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Положения </w:t>
            </w:r>
          </w:p>
        </w:tc>
        <w:tc>
          <w:tcPr>
            <w:tcW w:w="7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Наименование 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ОБЩИЕ СВЕДЕНИЯ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9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заказчика:  </w:t>
            </w:r>
            <w:r w:rsidR="009C4AA9">
              <w:rPr>
                <w:rFonts w:ascii="Courier New" w:hAnsi="Courier New" w:cs="Courier New"/>
                <w:sz w:val="18"/>
                <w:szCs w:val="18"/>
              </w:rPr>
              <w:t>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кционерное общество «Научно-исследовательский институт промышленного телевидения «Растр»         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Юридический адрес заказчика: 173001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Новгородская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обл. г. Великий Новгород ул. Большая Санкт-Петербургская д. 39    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Почтовый адрес заказчика: 173001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Новгородская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обл. г. Великий Новгород ул. Большая Санкт-Петербургская д. 39                                                                                </w:t>
            </w:r>
          </w:p>
        </w:tc>
      </w:tr>
      <w:tr w:rsidR="008A50A8" w:rsidTr="00B252FF">
        <w:trPr>
          <w:trHeight w:val="3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Адрес для предоставления конкурсных заявлений: 173001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Новгородская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обл. г. Великий Новгород ул. Большая Санкт-Петербургская д. 39                    </w:t>
            </w:r>
          </w:p>
          <w:p w:rsidR="008A50A8" w:rsidRDefault="008A50A8" w:rsidP="00E3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Телефон для справок :  (8162)77 43 31 </w:t>
            </w:r>
          </w:p>
        </w:tc>
      </w:tr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1.1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Предмет конкурса: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проведение обязательного ежегодного аудита </w:t>
            </w:r>
            <w:r w:rsidR="009C4AA9">
              <w:rPr>
                <w:rFonts w:ascii="Courier New" w:hAnsi="Courier New" w:cs="Courier New"/>
                <w:sz w:val="18"/>
                <w:szCs w:val="18"/>
              </w:rPr>
              <w:t>А</w:t>
            </w:r>
            <w:r>
              <w:rPr>
                <w:rFonts w:ascii="Courier New" w:hAnsi="Courier New" w:cs="Courier New"/>
                <w:sz w:val="18"/>
                <w:szCs w:val="18"/>
              </w:rPr>
              <w:t>кционерного общества «Научно-исследовательский институт промышленного телевидения «Растр»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2016 год                          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1.2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Вид конкурса: открытый           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1.3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9C4AA9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Организатор конкурса:  А</w:t>
            </w:r>
            <w:r w:rsidR="00B322AF">
              <w:rPr>
                <w:rFonts w:ascii="Courier New" w:hAnsi="Courier New" w:cs="Courier New"/>
                <w:sz w:val="18"/>
                <w:szCs w:val="18"/>
              </w:rPr>
              <w:t xml:space="preserve">кционерное общество «Научно-исследовательский институт промышленного телевидения «Растр» </w:t>
            </w:r>
            <w:r w:rsidR="008A50A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Этапность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проведения аудита: 2 этапа  </w:t>
            </w:r>
            <w:r w:rsidR="007B6721">
              <w:rPr>
                <w:rFonts w:ascii="Courier New" w:hAnsi="Courier New" w:cs="Courier New"/>
                <w:sz w:val="18"/>
                <w:szCs w:val="18"/>
              </w:rPr>
              <w:t>(9 мес., год)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C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Максимальная цена:  </w:t>
            </w:r>
            <w:r w:rsidR="009C4AA9">
              <w:rPr>
                <w:rFonts w:ascii="Courier New" w:hAnsi="Courier New" w:cs="Courier New"/>
                <w:sz w:val="18"/>
                <w:szCs w:val="18"/>
              </w:rPr>
              <w:t xml:space="preserve">95000 (Девяносто пять </w:t>
            </w:r>
            <w:r w:rsidR="00BC486A">
              <w:rPr>
                <w:rFonts w:ascii="Courier New" w:hAnsi="Courier New" w:cs="Courier New"/>
                <w:sz w:val="18"/>
                <w:szCs w:val="18"/>
              </w:rPr>
              <w:t xml:space="preserve">тысяч)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руб.                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 предоставления ау</w:t>
            </w:r>
            <w:r w:rsidR="00D30B11">
              <w:rPr>
                <w:rFonts w:ascii="Courier New" w:hAnsi="Courier New" w:cs="Courier New"/>
                <w:sz w:val="18"/>
                <w:szCs w:val="18"/>
              </w:rPr>
              <w:t>диторского заключения:  20 февраля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2017 года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СРОК ПРЕДОСТАВЛЕНИЯ И СОДЕРЖАНИЕ КОНКУРСНОЙ ДОКУМЕНТАЦИИ             </w:t>
            </w:r>
          </w:p>
        </w:tc>
      </w:tr>
      <w:tr w:rsidR="008A50A8" w:rsidTr="00B252FF">
        <w:trPr>
          <w:trHeight w:val="3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 подачи конкурсного  заявления:  в  течение  25  дней  с  даты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получения приглашения на участие в конкурсе                            </w:t>
            </w:r>
          </w:p>
        </w:tc>
      </w:tr>
      <w:tr w:rsidR="008A50A8" w:rsidTr="00B252FF">
        <w:trPr>
          <w:trHeight w:val="252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3.1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(содержание) конкурсной документации: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информационная карта конкурсного заявления, которая содержит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конкретные данные подготовки и представления конкурс</w:t>
            </w:r>
            <w:r w:rsidR="00932F18">
              <w:rPr>
                <w:rFonts w:ascii="Courier New" w:hAnsi="Courier New" w:cs="Courier New"/>
                <w:sz w:val="18"/>
                <w:szCs w:val="18"/>
              </w:rPr>
              <w:t>ной заявки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общие сведения об Обществе;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образец договора оказания аудиторских услуг;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конкурсного заявления на участие в конкурсе;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описи представленных документов на конкурс;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сведений о наличии квалифициро</w:t>
            </w:r>
            <w:r w:rsidR="00932F18">
              <w:rPr>
                <w:rFonts w:ascii="Courier New" w:hAnsi="Courier New" w:cs="Courier New"/>
                <w:sz w:val="18"/>
                <w:szCs w:val="18"/>
              </w:rPr>
              <w:t>ванного персонала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обоснования стоимости;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финансового предложения;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форма оценки квалификации специалистов, предложенных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  <w:p w:rsidR="008A50A8" w:rsidRDefault="008A50A8" w:rsidP="0093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участия в проверке </w:t>
            </w:r>
          </w:p>
        </w:tc>
      </w:tr>
      <w:tr w:rsidR="008A50A8" w:rsidTr="00B252FF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ПОРЯДОК ПОДАЧИ КОНКУРСНЫХ ЗАЯВЛЕНИЙ                      </w:t>
            </w:r>
          </w:p>
        </w:tc>
      </w:tr>
      <w:tr w:rsidR="008A50A8" w:rsidTr="00B252FF">
        <w:trPr>
          <w:trHeight w:val="12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3.3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Оформление конвертов: все конверты (открытый конверт и два закрытых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конверта (с техническим и финансовым предложениями) должны быть       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запечатаны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один внешний конверт с обязательным указанием обратного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адреса.   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Внешний конверт должен содержать название конкурса. Закрытые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внутренние конверты должны содержать слова "Не вскрывать до проведения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конкурса"                                                              </w:t>
            </w:r>
          </w:p>
        </w:tc>
      </w:tr>
      <w:tr w:rsidR="008A50A8" w:rsidTr="00B252FF">
        <w:trPr>
          <w:trHeight w:val="558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3.2.1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документации, которая должна находиться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открытом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конверте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: 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конкурсное заявление на участие в ко</w:t>
            </w:r>
            <w:r w:rsidR="00932F18">
              <w:rPr>
                <w:rFonts w:ascii="Courier New" w:hAnsi="Courier New" w:cs="Courier New"/>
                <w:sz w:val="18"/>
                <w:szCs w:val="18"/>
              </w:rPr>
              <w:t>нкурсе по прилагаемой форме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опись представленных документов по п</w:t>
            </w:r>
            <w:r w:rsidR="00932F18">
              <w:rPr>
                <w:rFonts w:ascii="Courier New" w:hAnsi="Courier New" w:cs="Courier New"/>
                <w:sz w:val="18"/>
                <w:szCs w:val="18"/>
              </w:rPr>
              <w:t>рилагаемой форме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заверенные заявителем копии учредительных документов;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заверенные заявителем копии свидетельства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государственной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регистрации;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выписка из Единого государственного реестра юридических лиц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(сроком давности не более 60 календарных дней);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копия документа, подтверждающего членство в саморегулируемом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профессиональном общественном объединении аудиторов, внесенном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государственный реестр саморегулируемых организаций аудиторов,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заверенная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подписью руководителя и печатью организации;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выписка из реестра аудиторов и аудиторских организаций, заверенная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 аудиторов,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выданная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не ранее месяца до даты предоставления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конкурсной документации;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заверенные заявителем копии последнего годового бухгалтерского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баланса аудиторской организации и отчетов о финансовых результатах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последние два года;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заверенная заявителем копия полиса страхования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ответственности при осуществлении аудиторской деятельности (при       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наличии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); 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из налогового органа об исполнении налогоплательщиком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(плательщиком сбора, налоговым агентом) обязанности по уплате налогов,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сборов, пеней, штрафов, процентов сроком давности не более 30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календарных дней до даты проведения конкурса                           </w:t>
            </w:r>
          </w:p>
        </w:tc>
      </w:tr>
      <w:tr w:rsidR="008A50A8" w:rsidTr="00B252FF">
        <w:trPr>
          <w:trHeight w:val="468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3.2.2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документации, которая должна находиться в закрытом конверте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техническим предложением: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образец аудиторского отчета руководству;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 наличии квалифицированного персонала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прилагаемой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форме  с приложением заверенных копий трудовых книжек;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квалификации специалистов, которые предлагаются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проведения аудита по установленной форме;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копии квалификационных аттестатов аудиторов, заверенные подписью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руководителя и печатью организации, подтвержденные гарантийным письмом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том, что данные специалисты являются штатными сотрудниками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организации;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копия документа, выданного СРО о прохождении процедур внешнего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контроля качества;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из соответствующей СРО, выданная не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позднее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чем за месяц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даты проведения конкурса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подтверждающая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факт наличия (отсутствия)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 дисциплинарного воздействия за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два предшествующих года. В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случае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перехода аудиторской организации за последние три года до даты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подачи конкурсной заявки из одной СРО в другую справка о наличии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 мер дисциплинарного воздействия представляется из каждой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СРО;      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об опыте проведения аудита на предприятиях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соответствующей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отрасли (сфере) деятельности заказчика,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заверенная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подписью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руководителя и печатью организации;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справка о среднем значен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ии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диторского стажа специалистов,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предлагаемых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 участию в проверке;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копии актов выполненных работ                                      </w:t>
            </w:r>
          </w:p>
        </w:tc>
      </w:tr>
      <w:tr w:rsidR="008A50A8" w:rsidTr="00B252FF">
        <w:trPr>
          <w:trHeight w:val="90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3.2.2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Состав документации, которая должна находиться в закрытом конверте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финансовым предложением: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обоснование стоимости по установленной форме;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финансовое предложение по установленной форме, включая накладные   </w:t>
            </w:r>
          </w:p>
          <w:p w:rsidR="008A50A8" w:rsidRDefault="008A50A8" w:rsidP="0093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расходы (если применимо) и НДС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3.4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Валюта конкурсного заявления: российский рубль                     </w:t>
            </w:r>
          </w:p>
        </w:tc>
      </w:tr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3.5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Все поступившие конкурсные заявления регистрируются секретарем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конкурсной комиссии в журнале регистрации конкурсных предложений       </w:t>
            </w:r>
          </w:p>
        </w:tc>
      </w:tr>
      <w:tr w:rsidR="008A50A8" w:rsidTr="00B252FF">
        <w:trPr>
          <w:trHeight w:val="108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3.7 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Конкурсные заявления, поступившие после окончания срока приема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конкурсных предложений, указанного в информационной карте конкурсного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заявления, также регистрируются в журнале регистрации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конкурсных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предложений, но в момент вскрытия конвертов не распечатываются, а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возвращаются участнику конкурса в нераспечатанном виде и не допускаются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участию в конкурсе (не рассматриваются).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СРОК ДЕЙСТВИЯ КОНКУРСНОГО ПРЕДЛОЖЕНИЯ                     </w:t>
            </w:r>
          </w:p>
        </w:tc>
      </w:tr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3.9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365 календарных дней после даты вскрытия конкурсных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предложений. Предложение с более коротким сроком действия отклоняется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как не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соответствующее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условиям конкурса       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ВНЕСЕНИЕ ИЗМЕНЕНИЙ И (ИЛИ) ПОПРАВОК (УТОЧНЕНИЙ) В КОНКУРСНУЮ ДОКУМЕНТАЦИЮ   </w:t>
            </w:r>
          </w:p>
        </w:tc>
      </w:tr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3.10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Организатор конкурса может внести изменения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конкурсную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документацию при условии предоставления участникам достаточного времени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учета поправок при подготовке конкурсного заявления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ПОРЯДОК ПРОВЕДЕНИЯ КОНКУРСА. МЕТОДИКА ОЦЕНКИ                 </w:t>
            </w:r>
          </w:p>
        </w:tc>
      </w:tr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3.6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Конверты с техническими и финансовыми предложениями хранятся у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секретаря конкурсной комиссии в запечатанном виде до заседания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конкурсной комиссии                                                    </w:t>
            </w:r>
          </w:p>
        </w:tc>
      </w:tr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4.1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Конкурс проводится в два этапа: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первый этап - оценка технических предложений;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второй этап - оценка финансовых предложений                        </w:t>
            </w:r>
          </w:p>
        </w:tc>
      </w:tr>
      <w:tr w:rsidR="008A50A8" w:rsidTr="00B252FF">
        <w:trPr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4.2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Критерии оценки конкурсных заявок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технического предложения - проводится по 100-балльной шкале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следующим показателям: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полных лет деятельности организации в области аудита.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(10)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осуществляющих аудиторскую деятельность более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лет.   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баллов присваивается предложениям аудиторских организаций,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осуществляющих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аудиторскую деятельность в области аудита от 5 до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лет.   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осуществляющих аудиторскую деятельность менее 5 лет.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Сведения, представленные организациями в составе конкурсного      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предложения, подтверждаются копиями лицензий (за период деятельности до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1 января 2010 г.), в период с 1 января 2010 г. - документами,         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подтверждающими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членство в СРО аудиторов.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Выручка от оказания услуг за предыдущий год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млн. руб., то: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если выручка этих организаций от оказания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 за предыдущий отчетный год составила не менее  60 млн. руб.;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если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40 млн. руб.;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если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5 млн. руб.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от 200 млн.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1 млрд. руб., то: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если выручка этих организаций от оказания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 за предыдущий отчетный год составила не менее 100 млн. руб.;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если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60 млн. руб.;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если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40 млн. руб.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свыше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млрд. руб., то: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аудиторских организаций, если выручка этих организаций от оказания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 за предыдущий отчетный год составила не менее 200 млн. руб.;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если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100 млн. руб.;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аудиторских организаций, если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выручка этих организаций от оказания услуг за предыдущий отчетный год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составила не менее 60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руб.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подтверждаются копией формы N 2 "Отчет 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результатах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" с подтверждением об отправке в налоговой орган либо копией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налоговой декларации по налогу, уплачиваемому в связи с применением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упрощенной системы налогообложения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(для организаций, выбравших упрощенную систему налогообложения).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Прохождение процедур внешнего контроля качества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Предложение аудиторских организаций оценивается в 15 баллов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условии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прохождения процедур внешнего контроля качества в срок не ранее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 за три года до даты подачи конкурсной заявки и отсутствии мер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дисциплинарного воздействия (предписание, приостановление членства).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прохождения процедур внешнего контроля качества в срок не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ранее чем за три года до даты подачи конкурсной заявки и наличия мер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дисциплинарного воздействия (предписание, приостановление членства)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предложение оценивается в 5 баллов.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Предложение аудиторских организаций оценивается в 0 баллов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условии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прохождения процедур внешнего контроля качества в срок ранее,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 за три года до даты подачи конкурсной заявки либо в случае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отсутствия сведений о прохождении процедур внешнего контроля качества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или дисциплинарное взыскание (предписание или приостановление членства)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было вынесено позже даты осуществления контроля качества.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наличия (отсутствия) мер дисциплинарного воздействия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итогам внешнего контроля качества за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два предшествующих года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подтверждается справкой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соответствующей СРО, выданной не позднее чем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 месяц до даты проведения конкурса.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перехода аудиторской организации за последние три года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даты подачи конкурсной заявки из одной СРО в другую справка о наличии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(отсутствии) мер дисциплинарного воздействия (предписание или         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приостановление членства) представляется из каждой СРО.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штатных аудиторов в аудиторской организации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(подтверждается копиями трудовых книжек, квалификационными            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аттестатами).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млн. руб., то: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имеющих в штате не менее 5 аттестованных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аудиторов;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баллов присваивается предложениям аудиторских организаций,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4 аттестованных аудиторов;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3 аттестованных аудиторов.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от 200 млн.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1 млрд. руб., то: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аудиторским организациям,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имеющих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штате не менее 20 аттестованных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аудиторов;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баллов присваивается предложениям аудиторских организаций,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10 аттестованных аудиторов;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5 аттестованных аудиторов.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свыше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млрд. руб., то: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(15)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имеющих в штате не менее 40 аттестованных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аудиторов;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баллов присваивается предложениям аудиторских организаций,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20 аттестованных аудиторов;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аудиторских организаций,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имеющих в штате не менее 10 аттестованных аудиторов.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 штатных специалистах подтверждаются копиями трудовых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книжек и  квалификационных аттестатов.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исполненных договоров по оказанию аудиторских услуг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организаций, осуществляющих отраслевую деятельность, аналогичную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заказчика, и наличие опыта у аудиторов, предлагаемых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участия в проверке выполнения таких работ.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(20)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аудиторских организаций, имеющих опыт выполнения более 5 работ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отрасли деятельности заказчика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предлагающих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 участию в проверке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аудиторов, также имеющих опыт выполнения таких работ (в отрасли       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заказчика) более 5 работ.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 баллов присваивается предложениям аудиторских организаций, не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имеющих опыт выполнения более 5 работ в отрасли деятельности заказчика,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 предлагающих к участию в проверке аудиторов, имеющих опыт выполнения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5 работ в отрасли деятельности заказчика.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баллов присваивается предложениям организаций, имеющих опыт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выполнения более 5 работ в отрасли деятельности заказчика, но не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предложивших к участию в проверке аудиторов, имеющих опыт выполнения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5 работ в отрасли деятельности заказчика.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организаций, удовлетворяющим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одному из вышеперечисленных критериев, при условии наличия опыта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проведения работ в отрасли деятельности заказчика менее 5 работ (как у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организации, так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 у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диторов, предлагаемых к участию в проверке).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 баллов присваивается предложениям организаций, не имеющих опыта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выполнения работ в отрасли деятельности заказчика (как у организации,  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 и аудиторов, предлагаемых к участию в проверке).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об опыте выполнения работ организацией подтверждаются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копиями документов организации (договоры, акты выполненных работ).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об опыте аудиторов, предлагаемых для выполнения работ,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подтверждаются резюме (характеристикой) сотрудников, заверенными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руководителем аудиторской организации, с указанием периода выполнения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 и наименования организации - заказчика работ.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Среднее значение аудиторского стажа штатных специалистов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Показатель среднего значения аудиторского стажа рассчитывается как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полных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лет стажа работы сотрудников аудиторской организации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качестве аттестованного аудитора к общему количеству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аттестованных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аудиторов.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Максимальное количество баллов (10) присваивается предложениям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аудиторских организаций, если показатель среднего значения аудиторского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стажа составляет более 5 лет.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баллов присваивается предложениям организаций, если показатель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среднего значения аудиторского стажа составляет от 3 до 5 лет.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Сведения о стаже работы сотрудников в качестве аттестованного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аудитора подтверждаются справкой, заверенной генеральным директором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аудиторской организации.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Содержание отчета руководству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предложений аудиторских организаций по данному критерию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производится на основе анализа образца отчета руководству.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образец отчета руководству признается соответствующим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масштабам деятельности заказчика, предложение оценивается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данному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критерию в 10 баллов.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образец отчета руководству не признается соответствующим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масштабам деятельности заказчика, предложение оценивается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данному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критерию в 5 баллов.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отсутствия образца отчета руководству предложение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оценивается в 0 баллов.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Для оценки предложения по данному показателю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аудиторская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в составе конкурсного предложения предоставляет образец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отчета руководству.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Сумма страхового возмещения по полису страхования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ответственности при осуществлен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ии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диторской деятельности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  Общество   в   проверяемом   периоде   имеет   выручку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 млн. руб., то сумма страхового  возмещения  по  полису  страхования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профессиональной   ответственности   при   осуществлен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ии   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диторской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деятельности для аудиторских организаций должна составлять не менее  60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руб. по всем и каждому страховому случаю.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Общество в проверяемом периоде имеет выручку от 200 млн. до  1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млрд. руб.,  то  сумма  страхового  возмещения  по  полису  страхования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профессиональной   ответственности   при   осуществлен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ии   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диторской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деятельности для аудиторских организаций должна составлять не менее 200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млн. руб. по всем страховым случаям и не менее 80 млн. руб. по  каждому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страховому случаю.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Если  Общество  в   проверяемом   периоде   имеет   выручку   более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млрд. руб., то сумма  страхового  возмещения  по  полису  страхования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профессиональной   ответственности   при   осуществлен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ии    ау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диторской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деятельности для аудиторских организаций должна составлять не менее 500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млн. руб. по всем страховым случаям и               не менее  100  млн.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 по каждому страховому случаю.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Предложение аудиторских организаций оценивается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данному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показателю в 5 баллов при выполнении и 0 баллов при невыполнении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вышеуказанных условий.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финансового предложения: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определяется средняя стоимость финансовых предложений организаций,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как отношение суммы всех финансовых предложений к количеству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организаций;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каждой организации определяется величина отклонения финансового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предложения от средней стоимости как разность между средним и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фактическим финансовым предложением в абсолютном выражении;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рассчитывается коэффициент отклонения как отношение величины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отклонения финансового предложения к средней стоимости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процентном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выражении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финансовые предложения с коэффициентом отклонения, не превышающим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25%, получают 100 баллов. В случае превышения 25% итоговая оценка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определяется как разность между 100 и коэффициентом отклонения. В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случае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если отклонение  финансового  предложения от средней стоимости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составляет 40%, конкурсная комиссия  отстраняет аудиторскую организацию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участия в конкурсе                                                  </w:t>
            </w:r>
          </w:p>
        </w:tc>
      </w:tr>
      <w:tr w:rsidR="008A50A8" w:rsidTr="00B252FF">
        <w:trPr>
          <w:trHeight w:val="270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4.4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Результаты оценок: суммируются оба результата с учетом следующих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коэффициентов:           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технического предложения - 0,65;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финансового предложения - 0,35,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 оценивается   необходимость   применения   к   участникам   конкурса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понижающего коэффициента.                     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Если  за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и   два   предшествующих   периода   аудиторская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упомянута в таблице, размещенной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сайте www.rt-ci.ru: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раз, то  применяется  понижающий  коэффициент  10%  от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итогового</w:t>
            </w:r>
            <w:proofErr w:type="gramEnd"/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результата суммы оценки технического и финансового предложения;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раза, то применяется  понижающий  коэффициент  20%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итогового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результата суммы оценки технического и финансового предложения;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раза и более, то применяется понижающий коэффициент 40%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итогового результата суммы оценки технического и финансового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предложения.                                                           </w:t>
            </w:r>
          </w:p>
        </w:tc>
      </w:tr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6.1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Победитель конкурса: аудиторская организация, набравшая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наибольшее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баллов. При равенстве баллов победителем признается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аудиторская организация, заявление которой было подано раньше          </w:t>
            </w:r>
          </w:p>
        </w:tc>
      </w:tr>
      <w:tr w:rsidR="008A50A8" w:rsidTr="00B252FF">
        <w:trPr>
          <w:trHeight w:val="3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Дата и время заседания конкурсной комиссии:                        </w:t>
            </w:r>
          </w:p>
          <w:p w:rsidR="008A50A8" w:rsidRPr="008A50A8" w:rsidRDefault="008A50A8" w:rsidP="008A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8A50A8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   </w:t>
            </w:r>
            <w:r w:rsidR="00E805FC">
              <w:rPr>
                <w:rFonts w:ascii="Courier New" w:hAnsi="Courier New" w:cs="Courier New"/>
                <w:sz w:val="18"/>
                <w:szCs w:val="18"/>
                <w:u w:val="single"/>
              </w:rPr>
              <w:t>29</w:t>
            </w:r>
            <w:r w:rsidR="009C4AA9">
              <w:rPr>
                <w:rFonts w:ascii="Courier New" w:hAnsi="Courier New" w:cs="Courier New"/>
                <w:sz w:val="18"/>
                <w:szCs w:val="18"/>
                <w:u w:val="single"/>
              </w:rPr>
              <w:t>.03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.2016</w:t>
            </w:r>
            <w:r w:rsidR="00E805FC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</w:t>
            </w:r>
            <w:r w:rsidRPr="008A50A8">
              <w:rPr>
                <w:rFonts w:ascii="Courier New" w:hAnsi="Courier New" w:cs="Courier New"/>
                <w:sz w:val="18"/>
                <w:szCs w:val="18"/>
                <w:u w:val="single"/>
              </w:rPr>
              <w:t>г.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10:00</w:t>
            </w:r>
            <w:r w:rsidR="00BC486A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</w:t>
            </w:r>
            <w:proofErr w:type="gramStart"/>
            <w:r w:rsidR="00BC486A">
              <w:rPr>
                <w:rFonts w:ascii="Courier New" w:hAnsi="Courier New" w:cs="Courier New"/>
                <w:sz w:val="18"/>
                <w:szCs w:val="18"/>
                <w:u w:val="single"/>
              </w:rPr>
              <w:t>мск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</w:t>
            </w:r>
            <w:r w:rsidRPr="008A50A8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г. Москва ул. Космонавта Волкова д. 12                                   </w:t>
            </w:r>
          </w:p>
        </w:tc>
      </w:tr>
      <w:tr w:rsidR="008A50A8" w:rsidTr="00B252FF">
        <w:trPr>
          <w:trHeight w:val="36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6.4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Решение о выборе аудиторской организации утверждается общим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собранием акционеров/(участников) Общества                             </w:t>
            </w:r>
          </w:p>
        </w:tc>
      </w:tr>
      <w:tr w:rsidR="008A50A8" w:rsidTr="00B252FF">
        <w:trPr>
          <w:trHeight w:val="54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6.4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Срок, необходимый для подписания договора:              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позднее 30 д</w:t>
            </w:r>
            <w:r w:rsidR="00932F18">
              <w:rPr>
                <w:rFonts w:ascii="Courier New" w:hAnsi="Courier New" w:cs="Courier New"/>
                <w:sz w:val="18"/>
                <w:szCs w:val="18"/>
              </w:rPr>
              <w:t>ней после утверждения победитель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конкурса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подписывает  договор на проведение аудиторской проверки                </w:t>
            </w:r>
          </w:p>
        </w:tc>
      </w:tr>
      <w:tr w:rsidR="008A50A8" w:rsidTr="00B252FF">
        <w:trPr>
          <w:trHeight w:val="900"/>
          <w:tblCellSpacing w:w="5" w:type="nil"/>
        </w:trPr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6.5   </w:t>
            </w:r>
          </w:p>
        </w:tc>
        <w:tc>
          <w:tcPr>
            <w:tcW w:w="7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случае если победитель конкурса не подписал договор в течение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срока, указанного в пункте </w:t>
            </w:r>
            <w:hyperlink w:anchor="Par2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6.4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Общество заключает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договор с аудиторской организацией, занявшей второе место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результатам конкурса, направляя при этом соответствующее извещение     </w:t>
            </w:r>
          </w:p>
          <w:p w:rsidR="008A50A8" w:rsidRDefault="008A50A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победителю конкурса                                                    </w:t>
            </w:r>
          </w:p>
        </w:tc>
      </w:tr>
    </w:tbl>
    <w:p w:rsidR="008A50A8" w:rsidRDefault="008A50A8" w:rsidP="008A5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7D35" w:rsidRDefault="002C7D35"/>
    <w:p w:rsidR="00B252FF" w:rsidRDefault="00B252FF" w:rsidP="001222DE">
      <w:pPr>
        <w:widowControl w:val="0"/>
        <w:autoSpaceDE w:val="0"/>
        <w:autoSpaceDN w:val="0"/>
        <w:adjustRightInd w:val="0"/>
        <w:spacing w:after="0" w:line="240" w:lineRule="auto"/>
      </w:pPr>
    </w:p>
    <w:p w:rsidR="001222DE" w:rsidRPr="00B252FF" w:rsidRDefault="001222DE" w:rsidP="001222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932F18" w:rsidRPr="00B252FF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lastRenderedPageBreak/>
        <w:t>Общие сведения об Обществе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ОСНОВНАЯ ИНФОРМАЦИЯ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072"/>
      </w:tblGrid>
      <w:tr w:rsidR="00B252FF" w:rsidRPr="00B252FF" w:rsidTr="00B252FF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9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Наименование организации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: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C4AA9">
              <w:rPr>
                <w:rFonts w:ascii="Courier New" w:hAnsi="Courier New" w:cs="Courier New"/>
                <w:sz w:val="18"/>
                <w:szCs w:val="18"/>
              </w:rPr>
              <w:t>А</w:t>
            </w:r>
            <w:r>
              <w:rPr>
                <w:rFonts w:ascii="Courier New" w:hAnsi="Courier New" w:cs="Courier New"/>
                <w:sz w:val="18"/>
                <w:szCs w:val="18"/>
              </w:rPr>
              <w:t>кционерное общество «Научно-исследовательский институт промышленного телевидения «Растр»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</w:p>
        </w:tc>
      </w:tr>
      <w:tr w:rsidR="00B252FF" w:rsidRPr="00B252FF" w:rsidTr="00B252FF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Адрес организации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: </w:t>
            </w:r>
            <w:r>
              <w:rPr>
                <w:rFonts w:ascii="Courier New" w:hAnsi="Courier New" w:cs="Courier New"/>
                <w:sz w:val="18"/>
                <w:szCs w:val="18"/>
              </w:rPr>
              <w:t>173001 Новгородская обл. г. Великий Новгород ул. Большая Санкт-Петербургская д. 39</w:t>
            </w:r>
          </w:p>
        </w:tc>
      </w:tr>
      <w:tr w:rsidR="00B252FF" w:rsidRPr="00B252FF" w:rsidTr="00B252FF">
        <w:trPr>
          <w:trHeight w:val="400"/>
        </w:trPr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Контактные телефоны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: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т/ф (8162)77 43 31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B252FF" w:rsidRPr="00B252FF" w:rsidTr="00B252FF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Общее количество работников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166 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человек</w:t>
            </w:r>
          </w:p>
        </w:tc>
      </w:tr>
      <w:tr w:rsidR="00B252FF" w:rsidRPr="00B252FF" w:rsidTr="00B252FF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в то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м числе сотрудников бухгалтерии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7 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человек</w:t>
            </w:r>
          </w:p>
        </w:tc>
      </w:tr>
      <w:tr w:rsidR="00B252FF" w:rsidRPr="00B252FF" w:rsidTr="00B252FF">
        <w:trPr>
          <w:trHeight w:val="800"/>
        </w:trPr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Система бухгалтерского учета (</w:t>
            </w:r>
            <w:proofErr w:type="gramStart"/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нужное</w:t>
            </w:r>
            <w:proofErr w:type="gramEnd"/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подчеркнуть) </w:t>
            </w:r>
          </w:p>
          <w:p w:rsid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Журнально-ордерная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>Машинно-ориентированная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</w:t>
            </w:r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</w:t>
            </w:r>
          </w:p>
        </w:tc>
      </w:tr>
      <w:tr w:rsidR="00B252FF" w:rsidRPr="00B252FF" w:rsidTr="001222DE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Количество видов деятельности</w:t>
            </w:r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>: один</w:t>
            </w:r>
          </w:p>
        </w:tc>
      </w:tr>
      <w:tr w:rsidR="00B252FF" w:rsidRPr="00B252FF" w:rsidTr="001222DE">
        <w:trPr>
          <w:trHeight w:val="400"/>
        </w:trPr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Количество филиалов, местонахождение, количество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работников, в том числе сотрудников бухгалтерии</w:t>
            </w:r>
            <w:proofErr w:type="gramStart"/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 xml:space="preserve"> :</w:t>
            </w:r>
            <w:proofErr w:type="gramEnd"/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 xml:space="preserve">   нет</w:t>
            </w:r>
          </w:p>
        </w:tc>
      </w:tr>
      <w:tr w:rsidR="00B252FF" w:rsidRPr="00B252FF" w:rsidTr="001222DE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Бартерные операции (их наличие)</w:t>
            </w:r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>: нет</w:t>
            </w:r>
          </w:p>
        </w:tc>
      </w:tr>
      <w:tr w:rsidR="00B252FF" w:rsidRPr="00B252FF" w:rsidTr="001222DE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Ведение внешнеэкономической деятельности</w:t>
            </w:r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>: нет</w:t>
            </w:r>
          </w:p>
        </w:tc>
      </w:tr>
      <w:tr w:rsidR="00B252FF" w:rsidRPr="00B252FF" w:rsidTr="001222DE">
        <w:trPr>
          <w:trHeight w:val="400"/>
        </w:trPr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Период, за который приведены данные в этой</w:t>
            </w:r>
          </w:p>
          <w:p w:rsidR="00B252FF" w:rsidRPr="00B252FF" w:rsidRDefault="00B252FF" w:rsidP="00E8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>т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аблице</w:t>
            </w:r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 xml:space="preserve">: </w:t>
            </w:r>
            <w:r w:rsidR="00E805FC">
              <w:rPr>
                <w:rFonts w:ascii="Courier New" w:eastAsia="Calibri" w:hAnsi="Courier New" w:cs="Courier New"/>
                <w:sz w:val="20"/>
                <w:szCs w:val="20"/>
              </w:rPr>
              <w:t>2015 год</w:t>
            </w:r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</w:t>
            </w:r>
          </w:p>
        </w:tc>
      </w:tr>
      <w:tr w:rsidR="00B252FF" w:rsidRPr="00B252FF" w:rsidTr="001222DE">
        <w:trPr>
          <w:trHeight w:val="400"/>
        </w:trPr>
        <w:tc>
          <w:tcPr>
            <w:tcW w:w="9072" w:type="dxa"/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Бухгалтерская (финансовая) отчетность Обще</w:t>
            </w:r>
            <w:r w:rsidR="001222DE">
              <w:rPr>
                <w:rFonts w:ascii="Courier New" w:eastAsia="Calibri" w:hAnsi="Courier New" w:cs="Courier New"/>
                <w:sz w:val="20"/>
                <w:szCs w:val="20"/>
              </w:rPr>
              <w:t>ства на последнюю отчетную дату</w:t>
            </w: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(прилагается).</w:t>
            </w: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222DE" w:rsidRPr="00B252FF" w:rsidRDefault="001222DE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" w:name="Par714"/>
      <w:bookmarkEnd w:id="1"/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lastRenderedPageBreak/>
        <w:t>ДОГОВОР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ОКАЗАНИЯ АУДИТОРСКИХ УСЛУГ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N ______________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2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</w:p>
    <w:p w:rsidR="00B252FF" w:rsidRPr="00B252FF" w:rsidRDefault="00B252FF" w:rsidP="00932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2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"___" ___________      20__ г.                         </w:t>
      </w:r>
    </w:p>
    <w:p w:rsidR="00B252FF" w:rsidRPr="00B252FF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г</w:t>
      </w:r>
      <w:proofErr w:type="gramEnd"/>
      <w:r>
        <w:rPr>
          <w:rFonts w:ascii="Calibri" w:eastAsia="Calibri" w:hAnsi="Calibri" w:cs="Calibri"/>
        </w:rPr>
        <w:t>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Настоящий договор оказания аудиторских услуг (далее - "Договор") заключен </w:t>
      </w:r>
      <w:proofErr w:type="gramStart"/>
      <w:r w:rsidRPr="00B252FF">
        <w:rPr>
          <w:rFonts w:ascii="Calibri" w:eastAsia="Calibri" w:hAnsi="Calibri" w:cs="Calibri"/>
        </w:rPr>
        <w:t>между</w:t>
      </w:r>
      <w:proofErr w:type="gramEnd"/>
      <w:r w:rsidRPr="00B252FF">
        <w:rPr>
          <w:rFonts w:ascii="Calibri" w:eastAsia="Calibri" w:hAnsi="Calibri" w:cs="Calibri"/>
        </w:rPr>
        <w:t>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2" w:name="Par728"/>
      <w:bookmarkEnd w:id="2"/>
      <w:r w:rsidRPr="00B252FF">
        <w:rPr>
          <w:rFonts w:ascii="Calibri" w:eastAsia="Calibri" w:hAnsi="Calibri" w:cs="Calibri"/>
        </w:rPr>
        <w:t>1. Стороны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1.1. __________, юридическим лицом, созданным и действующим в соответствии с законодательством Российской Федерации, в лице _____, действующего на основании _____, именуемого в дальнейшем "Исполнитель", и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__________ в лице ____, действующего на основании _____, именуемого в дальнейшем "Заказчик".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1.2 Заказчик и Исполнитель в дальнейшем совместно именуются "Стороны", а по отдельности - "Сторона".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3" w:name="Par733"/>
      <w:bookmarkEnd w:id="3"/>
      <w:r w:rsidRPr="00B252FF">
        <w:rPr>
          <w:rFonts w:ascii="Calibri" w:eastAsia="Calibri" w:hAnsi="Calibri" w:cs="Calibri"/>
        </w:rPr>
        <w:t>2. Предмет Договора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4" w:name="Par734"/>
      <w:bookmarkEnd w:id="4"/>
      <w:r w:rsidRPr="00B252FF">
        <w:rPr>
          <w:rFonts w:ascii="Calibri" w:eastAsia="Calibri" w:hAnsi="Calibri" w:cs="Calibri"/>
        </w:rPr>
        <w:t>2.1. Заказчик поручает, а Исполнитель принимает на себя обязательства оказать услуги по проведению аудита бухгалтерской (финансовой) отчетности Заказчика (далее - аудит), составленной в соответствии с российскими положениями по бухгалтерскому учету (далее - РПБУ) за 20__ год.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Аудит должен быть проведен в соответствии со Специальными условиями к оказанию услуг (далее - Услуги), указанным в приложении, являющемся неотъемлемой частью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По результатам оказанных Услуг Исполнитель выразит в установленной законодательством форме мнение о достоверности во всех существенных отношениях бухгалтерской (финансовой) отчетности Заказчика, а также соответствует ли порядок ведения им бухгалтерского учета законодательству Российской Федерации (далее - Аудиторское заключение).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Заказчик обязуется своевременно принять и оплатить Услуги Исполнителя.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2.2. Услуги будут оказаны в соответствии с Федеральным законом от 30 декабря 2008 г. N 307-ФЗ "Об аудиторской деятельности" и Федеральными правилами (стандартами) аудиторской деятельности, утвержденными постановлением Правительства Российской Федерации от 23 сентября 2002 г. </w:t>
      </w:r>
      <w:hyperlink r:id="rId6" w:history="1">
        <w:r w:rsidRPr="00B252FF">
          <w:rPr>
            <w:rFonts w:ascii="Calibri" w:eastAsia="Calibri" w:hAnsi="Calibri" w:cs="Calibri"/>
            <w:color w:val="0000FF"/>
          </w:rPr>
          <w:t>N 696</w:t>
        </w:r>
      </w:hyperlink>
      <w:r w:rsidRPr="00B252FF">
        <w:rPr>
          <w:rFonts w:ascii="Calibri" w:eastAsia="Calibri" w:hAnsi="Calibri" w:cs="Calibri"/>
        </w:rPr>
        <w:t xml:space="preserve"> (далее - ФПСАД). Согласно этим правилам аудит должен быть спланирован и проведен таким образом, чтобы получить разумную уверенность в том, что бухгалтерская (</w:t>
      </w:r>
      <w:proofErr w:type="gramStart"/>
      <w:r w:rsidRPr="00B252FF">
        <w:rPr>
          <w:rFonts w:ascii="Calibri" w:eastAsia="Calibri" w:hAnsi="Calibri" w:cs="Calibri"/>
        </w:rPr>
        <w:t xml:space="preserve">финансовая) </w:t>
      </w:r>
      <w:proofErr w:type="gramEnd"/>
      <w:r w:rsidRPr="00B252FF">
        <w:rPr>
          <w:rFonts w:ascii="Calibri" w:eastAsia="Calibri" w:hAnsi="Calibri" w:cs="Calibri"/>
        </w:rPr>
        <w:t>отчетность не содержит существенных искажений.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2.3. В связи с тем, что в процессе оказания Услуг Исполнитель применяет выборочные методы тестирования и иные свойственные аудиту ограничения наряду с ограничениями, присущими системе бухгалтерского учета и внутреннего контроля Заказчика, имеется неизбежный риск того, что некоторые искажения бухгалтерской (финансовой) отчетности могут остаться необнаруженными.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2.4. </w:t>
      </w:r>
      <w:proofErr w:type="gramStart"/>
      <w:r w:rsidRPr="00B252FF">
        <w:rPr>
          <w:rFonts w:ascii="Calibri" w:eastAsia="Calibri" w:hAnsi="Calibri" w:cs="Calibri"/>
        </w:rPr>
        <w:t xml:space="preserve">Любые услуги, помимо указанных в пункте </w:t>
      </w:r>
      <w:hyperlink r:id="rId7" w:anchor="Par734" w:history="1">
        <w:r w:rsidRPr="00B252FF">
          <w:rPr>
            <w:rFonts w:ascii="Calibri" w:eastAsia="Calibri" w:hAnsi="Calibri" w:cs="Calibri"/>
            <w:color w:val="0000FF"/>
          </w:rPr>
          <w:t>2.1</w:t>
        </w:r>
      </w:hyperlink>
      <w:r w:rsidRPr="00B252FF">
        <w:rPr>
          <w:rFonts w:ascii="Calibri" w:eastAsia="Calibri" w:hAnsi="Calibri" w:cs="Calibri"/>
        </w:rPr>
        <w:t xml:space="preserve"> Договора, которые Исполнитель будет оказывать Заказчику в процессе проведения аудита на основании письменной заявки Заказчика, являются Дополнительными Услугами для целей настоящего Договора.</w:t>
      </w:r>
      <w:proofErr w:type="gramEnd"/>
      <w:r w:rsidRPr="00B252FF">
        <w:rPr>
          <w:rFonts w:ascii="Calibri" w:eastAsia="Calibri" w:hAnsi="Calibri" w:cs="Calibri"/>
        </w:rPr>
        <w:t xml:space="preserve"> Характер таких услуг, условия их предоставления и оплаты подлежат дополнительному согласованию Сторон, что может быть оформлено как дополнительное соглашение к настоящему Договору, а также в виде отдельного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5" w:name="Par742"/>
      <w:bookmarkEnd w:id="5"/>
      <w:r w:rsidRPr="00B252FF">
        <w:rPr>
          <w:rFonts w:ascii="Calibri" w:eastAsia="Calibri" w:hAnsi="Calibri" w:cs="Calibri"/>
        </w:rPr>
        <w:t>3. Права и обязанности Исполнителя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3.1. Исполнитель обязуется: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3.1.1. оказывать Услуги надлежащим образом в соответствии с условиями Договора, а также требованиями законодательства Российской Федерации;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3.1.2. за 1 (одну) неделю до начала аудита либо ранее по требованию Заказчика направить в </w:t>
      </w:r>
      <w:r w:rsidRPr="00B252FF">
        <w:rPr>
          <w:rFonts w:ascii="Calibri" w:eastAsia="Calibri" w:hAnsi="Calibri" w:cs="Calibri"/>
        </w:rPr>
        <w:lastRenderedPageBreak/>
        <w:t>адрес Заказчика письменный запрос о предоставлении информации, необходимой для оказания Услуг и подготовки Аудиторского заключения;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3.1.3. информировать Заказчика по его требованию о ходе оказания Услуг по Договору и/(или) подготовки Аудиторского заключения;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3.1.4. обеспечивать сохранность документов, получаемых и составляемых в ходе аудита, не разглашать их содержание без письменного согласия Заказчика, за исключением случаев, предусмотренных законодательством Российской Федерации.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3.2. Исполнитель имеет право: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3.2.1. своевременно получать доступ и проверять любую информацию Заказчика, включая конфиденциальную, необходимую для оказания Услуг;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3.2.2. самостоятельно выбирать приемы и методы своей работы по проведению аудита;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3.2.3. получать у должностных лиц Заказчика разъяснения в устной и/или письменной форме по возникшим в ходе проведения аудита вопросам;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3.2.4. получать по письменному запросу необходимую для проведения аудита информацию от третьих лиц, в </w:t>
      </w:r>
      <w:proofErr w:type="spellStart"/>
      <w:r w:rsidRPr="00B252FF">
        <w:rPr>
          <w:rFonts w:ascii="Calibri" w:eastAsia="Calibri" w:hAnsi="Calibri" w:cs="Calibri"/>
        </w:rPr>
        <w:t>т.ч</w:t>
      </w:r>
      <w:proofErr w:type="spellEnd"/>
      <w:r w:rsidRPr="00B252FF">
        <w:rPr>
          <w:rFonts w:ascii="Calibri" w:eastAsia="Calibri" w:hAnsi="Calibri" w:cs="Calibri"/>
        </w:rPr>
        <w:t>. при содействии Заказчика;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3.2.5. отказаться от проведения аудита или выражения мнения о достоверности проверяемой бухгалтерской (финансовой) отчетности в Аудиторском заключении в случае непредставления Заказчиком всей необходимой документации или выявления в ходе проведения аудита обстоятельств, которые оказывают или могут оказать существенное влияние на мнение Исполнителя о степени достоверности бухгалтерской (финансовой) отчетности Заказчика;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3.2.5. получить вознаграждение за оказанные Услуги в соответствии с условиями Договора;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3.2.6. привлекать соисполнителей для оказания услуг только с предварительного письменного согласия Заказчика.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3.3. В случае если подлежащие проверке бухгалтерские книги, записи и любая другая документация Заказчика не ведутся в надлежащей форме, позволяющей Исполнителю произвести их проверку, и/или не представлены в полном объеме, Исполнитель может оказаться не в состоянии выразить мнение о бухгалтерской (финансовой) отчетности.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3.4. В случае наступления обстоятельств, требующих от Исполнителя увеличения объема Услуг по Договору, объем таких Дополнительных </w:t>
      </w:r>
      <w:proofErr w:type="gramStart"/>
      <w:r w:rsidRPr="00B252FF">
        <w:rPr>
          <w:rFonts w:ascii="Calibri" w:eastAsia="Calibri" w:hAnsi="Calibri" w:cs="Calibri"/>
        </w:rPr>
        <w:t>услуг</w:t>
      </w:r>
      <w:proofErr w:type="gramEnd"/>
      <w:r w:rsidRPr="00B252FF">
        <w:rPr>
          <w:rFonts w:ascii="Calibri" w:eastAsia="Calibri" w:hAnsi="Calibri" w:cs="Calibri"/>
        </w:rPr>
        <w:t xml:space="preserve"> и размер соответствующего вознаграждения подлежат согласованию с Заказчиком.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6" w:name="Par758"/>
      <w:bookmarkEnd w:id="6"/>
      <w:r w:rsidRPr="00B252FF">
        <w:rPr>
          <w:rFonts w:ascii="Calibri" w:eastAsia="Calibri" w:hAnsi="Calibri" w:cs="Calibri"/>
        </w:rPr>
        <w:t xml:space="preserve">3.5. В случае неисполнения и/или ненадлежащего исполнения Заказчиком обязательств, предусмотренных пунктом </w:t>
      </w:r>
      <w:hyperlink r:id="rId8" w:anchor="Par761" w:history="1">
        <w:r w:rsidRPr="00B252FF">
          <w:rPr>
            <w:rFonts w:ascii="Calibri" w:eastAsia="Calibri" w:hAnsi="Calibri" w:cs="Calibri"/>
            <w:color w:val="0000FF"/>
          </w:rPr>
          <w:t>4.1</w:t>
        </w:r>
      </w:hyperlink>
      <w:r w:rsidRPr="00B252FF">
        <w:rPr>
          <w:rFonts w:ascii="Calibri" w:eastAsia="Calibri" w:hAnsi="Calibri" w:cs="Calibri"/>
        </w:rPr>
        <w:t xml:space="preserve"> Договора, сроки оказания Услуг, указанные в приложении к Договору, автоматически продлеваются на срок, необходимый для завершения оказания Услуг Исполнителем. При этом Исполнитель письменно уведомляет Заказчика о переносе сроков оказания Услуг.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7" w:name="Par760"/>
      <w:bookmarkEnd w:id="7"/>
      <w:r w:rsidRPr="00B252FF">
        <w:rPr>
          <w:rFonts w:ascii="Calibri" w:eastAsia="Calibri" w:hAnsi="Calibri" w:cs="Calibri"/>
        </w:rPr>
        <w:t>4. Права и обязанности Заказчика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8" w:name="Par761"/>
      <w:bookmarkEnd w:id="8"/>
      <w:r w:rsidRPr="00B252FF">
        <w:rPr>
          <w:rFonts w:ascii="Calibri" w:eastAsia="Calibri" w:hAnsi="Calibri" w:cs="Calibri"/>
        </w:rPr>
        <w:t xml:space="preserve">4.1. Заказчик обязуется обеспечить надлежащие условия для оказания Услуг, указанных в разделе </w:t>
      </w:r>
      <w:hyperlink r:id="rId9" w:anchor="Par733" w:history="1">
        <w:r w:rsidRPr="00B252FF">
          <w:rPr>
            <w:rFonts w:ascii="Calibri" w:eastAsia="Calibri" w:hAnsi="Calibri" w:cs="Calibri"/>
            <w:color w:val="0000FF"/>
          </w:rPr>
          <w:t>2</w:t>
        </w:r>
      </w:hyperlink>
      <w:r w:rsidRPr="00B252FF">
        <w:rPr>
          <w:rFonts w:ascii="Calibri" w:eastAsia="Calibri" w:hAnsi="Calibri" w:cs="Calibri"/>
        </w:rPr>
        <w:t xml:space="preserve"> Договора, а именно: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своевременно принять и оплатить Услуги Исполнителя в соответствии с условиями Договора;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4.1.1. обеспечить доступ и предоставить за свой счет помещение, соответствующее санитарным нормам, а также обеспечить все необходимые условия для оказания Услуг по Договору, включая оборудованные рабочие места, возможность пользоваться копировально-множительной техникой, факсами, телефонами;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4.1.2. обеспечить всестороннее содействие персоналу Исполнителя со стороны уполномоченных работников Департамента бухгалтерского, налогового учета и отчетности Заказчика;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4.1.3. подготовить и предоставить Исполнителю необходимую информацию, указанную в письменном запросе Исполнителя, не </w:t>
      </w:r>
      <w:proofErr w:type="gramStart"/>
      <w:r w:rsidRPr="00B252FF">
        <w:rPr>
          <w:rFonts w:ascii="Calibri" w:eastAsia="Calibri" w:hAnsi="Calibri" w:cs="Calibri"/>
        </w:rPr>
        <w:t>позднее</w:t>
      </w:r>
      <w:proofErr w:type="gramEnd"/>
      <w:r w:rsidRPr="00B252FF">
        <w:rPr>
          <w:rFonts w:ascii="Calibri" w:eastAsia="Calibri" w:hAnsi="Calibri" w:cs="Calibri"/>
        </w:rPr>
        <w:t xml:space="preserve"> чем за 3 (три) рабочих дня до даты начала проведения аудита в соответствии со сроками, указанными в приложении к Договору. Наличие указанной информации является необходимым условием для начала оказания Услуг по Договору. В случае непредставления существенной части необходимой информации в указанный срок (простой) Исполнитель уведомляет Заказчика о простое в оказании Услуг. В случае простоя, а </w:t>
      </w:r>
      <w:r w:rsidRPr="00B252FF">
        <w:rPr>
          <w:rFonts w:ascii="Calibri" w:eastAsia="Calibri" w:hAnsi="Calibri" w:cs="Calibri"/>
        </w:rPr>
        <w:lastRenderedPageBreak/>
        <w:t xml:space="preserve">также в случае переноса сроков оказания Услуг в соответствии с пунктом </w:t>
      </w:r>
      <w:hyperlink r:id="rId10" w:anchor="Par758" w:history="1">
        <w:r w:rsidRPr="00B252FF">
          <w:rPr>
            <w:rFonts w:ascii="Calibri" w:eastAsia="Calibri" w:hAnsi="Calibri" w:cs="Calibri"/>
            <w:color w:val="0000FF"/>
          </w:rPr>
          <w:t>3.5</w:t>
        </w:r>
      </w:hyperlink>
      <w:r w:rsidRPr="00B252FF">
        <w:rPr>
          <w:rFonts w:ascii="Calibri" w:eastAsia="Calibri" w:hAnsi="Calibri" w:cs="Calibri"/>
        </w:rPr>
        <w:t xml:space="preserve"> Договора Заказчик обязан оплатить подтвержденные документально расходы Исполнителя, связанные с таким простоем или переносом сроков;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4.1.4. своевременно представлять иную информацию, необходимую для оказания Услуг по Договору, по письменному запросу Исполнителя в сроки, указанные в запросе. Также по запросу Исполнителя Заказчик обязан письменно подтвердить (в виде письма о предоставлении информации) информацию, предоставленную Исполнителю устно;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4.1.5. содействовать, если Исполнитель сочтет это необходимым, получению Исполнителем независимых подтверждений отдельных остатков по счетам в банках, по расчетам с дебиторами и кредиторами, оказывать Исполнителю содействие в размножении, печати, подготовке и рассылке любой связанной с этим корреспонденции;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4.1.6. при наличии у Заказчика судебных исков, претензий, иных требований со стороны третьих лиц и/или условных обязательств, которые могут прямо или косвенно оказать влияние на проверяемую бухгалтерскую (финансовую) отчетность Заказчика, подробно информировать Исполнителя об этих вопросах. </w:t>
      </w:r>
      <w:proofErr w:type="gramStart"/>
      <w:r w:rsidRPr="00B252FF">
        <w:rPr>
          <w:rFonts w:ascii="Calibri" w:eastAsia="Calibri" w:hAnsi="Calibri" w:cs="Calibri"/>
        </w:rPr>
        <w:t>При наличии таких вопросов и в случае привлечения Заказчиком внешних юристов для оказания содействия, консультирования или защиты интересов Заказчика в этих вопросах Исполнитель может попросить Заказчика направить таким юристам соответствующее письмо с просьбой представить непосредственно Исполнителю (с копией Заказчику) разъяснения относительно указанных судебных исков, претензий, иных требований и условных обязательств, а также оценить сумму таких обязательств и вероятность их неблагоприятного</w:t>
      </w:r>
      <w:proofErr w:type="gramEnd"/>
      <w:r w:rsidRPr="00B252FF">
        <w:rPr>
          <w:rFonts w:ascii="Calibri" w:eastAsia="Calibri" w:hAnsi="Calibri" w:cs="Calibri"/>
        </w:rPr>
        <w:t xml:space="preserve"> исхода. Исполнитель может также запросить аналогичные разъяснения у штатных юрисконсультов Заказчика;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4.1.7. не оказывать давление на Исполнителя в любой форме в целях изменения мнения Исполнителя, выраженного в Аудиторском заключении;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4.1.8. не предпринимать каких-либо действий, которые могли бы </w:t>
      </w:r>
      <w:proofErr w:type="gramStart"/>
      <w:r w:rsidRPr="00B252FF">
        <w:rPr>
          <w:rFonts w:ascii="Calibri" w:eastAsia="Calibri" w:hAnsi="Calibri" w:cs="Calibri"/>
        </w:rPr>
        <w:t>помешать Исполнителю представить</w:t>
      </w:r>
      <w:proofErr w:type="gramEnd"/>
      <w:r w:rsidRPr="00B252FF">
        <w:rPr>
          <w:rFonts w:ascii="Calibri" w:eastAsia="Calibri" w:hAnsi="Calibri" w:cs="Calibri"/>
        </w:rPr>
        <w:t xml:space="preserve"> объективное и независимое Аудиторское заключение по результатам проведенного аудита.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9" w:name="Par771"/>
      <w:bookmarkEnd w:id="9"/>
      <w:r w:rsidRPr="00B252FF">
        <w:rPr>
          <w:rFonts w:ascii="Calibri" w:eastAsia="Calibri" w:hAnsi="Calibri" w:cs="Calibri"/>
        </w:rPr>
        <w:t xml:space="preserve">4.2. </w:t>
      </w:r>
      <w:proofErr w:type="gramStart"/>
      <w:r w:rsidRPr="00B252FF">
        <w:rPr>
          <w:rFonts w:ascii="Calibri" w:eastAsia="Calibri" w:hAnsi="Calibri" w:cs="Calibri"/>
        </w:rPr>
        <w:t>Заказчик предоставляет Исполнителю право на изучение оригиналов и при необходимости копирование регистров бухгалтерского и налогового учета, внутренних и внешних управленческих отчетов, результатов работы предыдущих аудиторов, налоговых и прочих проверок контролирующих органов, бюджетов, бизнес-планов, договоров с руководством Заказчика, финансовой отчетности и других документов Заказчика, необходимых Исполнителю для исполнения своих обязательств по настоящему Договору.</w:t>
      </w:r>
      <w:proofErr w:type="gramEnd"/>
      <w:r w:rsidRPr="00B252FF">
        <w:rPr>
          <w:rFonts w:ascii="Calibri" w:eastAsia="Calibri" w:hAnsi="Calibri" w:cs="Calibri"/>
        </w:rPr>
        <w:t xml:space="preserve"> Исполнитель вправе оставлять копии документов, полученных от Заказчика, для подтверждения своих выводов.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0" w:name="Par772"/>
      <w:bookmarkEnd w:id="10"/>
      <w:r w:rsidRPr="00B252FF">
        <w:rPr>
          <w:rFonts w:ascii="Calibri" w:eastAsia="Calibri" w:hAnsi="Calibri" w:cs="Calibri"/>
        </w:rPr>
        <w:t>4.3. Заказчик имеет право передавать третьим лицам Аудиторское заключение, сброшюрованное с полным комплектом бухгалтерской (финансовой) отчетности Заказчика, в отношении которой проводился аудит, без приложения иной информации и без предварительного согласия Исполнителя. Заказчик также имеет право размещать на своем веб-сайте в сети Интернет предоставленную Исполнителем электронную копию Аудиторского заключения вместе с полным комплектом бухгалтерской (финансовой) отчетности Заказчика, в отношении которой проводился аудит. При этом Заказчик обязуется не вносить никаких изменений в Аудиторское заключение или бухгалтерскую (финансовую) отчетность.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11" w:name="Par774"/>
      <w:bookmarkEnd w:id="11"/>
      <w:r w:rsidRPr="00B252FF">
        <w:rPr>
          <w:rFonts w:ascii="Calibri" w:eastAsia="Calibri" w:hAnsi="Calibri" w:cs="Calibri"/>
        </w:rPr>
        <w:t>5. Цена Услуг и порядок расчетов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Цена услуг Исполнителя по Договору, а также порядок оплаты определяются в соответствии с </w:t>
      </w:r>
      <w:hyperlink r:id="rId11" w:anchor="Par848" w:history="1">
        <w:r w:rsidRPr="00B252FF">
          <w:rPr>
            <w:rFonts w:ascii="Calibri" w:eastAsia="Calibri" w:hAnsi="Calibri" w:cs="Calibri"/>
            <w:color w:val="0000FF"/>
          </w:rPr>
          <w:t>приложением</w:t>
        </w:r>
      </w:hyperlink>
      <w:r w:rsidRPr="00B252FF">
        <w:rPr>
          <w:rFonts w:ascii="Calibri" w:eastAsia="Calibri" w:hAnsi="Calibri" w:cs="Calibri"/>
        </w:rPr>
        <w:t xml:space="preserve"> к Договору.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12" w:name="Par777"/>
      <w:bookmarkEnd w:id="12"/>
      <w:r w:rsidRPr="00B252FF">
        <w:rPr>
          <w:rFonts w:ascii="Calibri" w:eastAsia="Calibri" w:hAnsi="Calibri" w:cs="Calibri"/>
        </w:rPr>
        <w:t>6. Порядок приема Услуг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3" w:name="Par778"/>
      <w:bookmarkEnd w:id="13"/>
      <w:r w:rsidRPr="00B252FF">
        <w:rPr>
          <w:rFonts w:ascii="Calibri" w:eastAsia="Calibri" w:hAnsi="Calibri" w:cs="Calibri"/>
        </w:rPr>
        <w:t>6.1. Исполнитель представляет Заказчику проект Аудиторского заключения и проекты отчетов в соответствии со сроками, указанными в приложении к Договору (далее - Отчетные документы).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Вместе с проектом Аудиторского заключения Исполнитель передает 2 (два) экземпляра подписанного со своей стороны акта приема-сдачи Услуг. Счет-фактура предоставляется Исполнителем в случаях, предусмотренных действующим законодательством Российской </w:t>
      </w:r>
      <w:r w:rsidRPr="00B252FF">
        <w:rPr>
          <w:rFonts w:ascii="Calibri" w:eastAsia="Calibri" w:hAnsi="Calibri" w:cs="Calibri"/>
        </w:rPr>
        <w:lastRenderedPageBreak/>
        <w:t>Федерации.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4" w:name="Par780"/>
      <w:bookmarkEnd w:id="14"/>
      <w:r w:rsidRPr="00B252FF">
        <w:rPr>
          <w:rFonts w:ascii="Calibri" w:eastAsia="Calibri" w:hAnsi="Calibri" w:cs="Calibri"/>
        </w:rPr>
        <w:t>6.2. Заказчик обязан подписать акт приема-сдачи Услуг и вернуть один экземпляр Исполнителю в течение 10 (десяти) рабочих дней со дня получения проекта Аудиторского заключения либо направить Исполнителю письменный мотивированный отказ, содержащий перечень возражений с их обоснованием.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5" w:name="Par781"/>
      <w:bookmarkEnd w:id="15"/>
      <w:r w:rsidRPr="00B252FF">
        <w:rPr>
          <w:rFonts w:ascii="Calibri" w:eastAsia="Calibri" w:hAnsi="Calibri" w:cs="Calibri"/>
        </w:rPr>
        <w:t xml:space="preserve">6.3. </w:t>
      </w:r>
      <w:proofErr w:type="gramStart"/>
      <w:r w:rsidRPr="00B252FF">
        <w:rPr>
          <w:rFonts w:ascii="Calibri" w:eastAsia="Calibri" w:hAnsi="Calibri" w:cs="Calibri"/>
        </w:rPr>
        <w:t xml:space="preserve">В случае </w:t>
      </w:r>
      <w:proofErr w:type="spellStart"/>
      <w:r w:rsidRPr="00B252FF">
        <w:rPr>
          <w:rFonts w:ascii="Calibri" w:eastAsia="Calibri" w:hAnsi="Calibri" w:cs="Calibri"/>
        </w:rPr>
        <w:t>неподписания</w:t>
      </w:r>
      <w:proofErr w:type="spellEnd"/>
      <w:r w:rsidRPr="00B252FF">
        <w:rPr>
          <w:rFonts w:ascii="Calibri" w:eastAsia="Calibri" w:hAnsi="Calibri" w:cs="Calibri"/>
        </w:rPr>
        <w:t xml:space="preserve"> Заказчиком акта приема-сдачи оказанных Услуг при непредставлении письменного мотивированного отказа по истечении указанного в пункте </w:t>
      </w:r>
      <w:hyperlink r:id="rId12" w:anchor="Par780" w:history="1">
        <w:r w:rsidRPr="00B252FF">
          <w:rPr>
            <w:rFonts w:ascii="Calibri" w:eastAsia="Calibri" w:hAnsi="Calibri" w:cs="Calibri"/>
            <w:color w:val="0000FF"/>
          </w:rPr>
          <w:t>6.2</w:t>
        </w:r>
      </w:hyperlink>
      <w:r w:rsidRPr="00B252FF">
        <w:rPr>
          <w:rFonts w:ascii="Calibri" w:eastAsia="Calibri" w:hAnsi="Calibri" w:cs="Calibri"/>
        </w:rPr>
        <w:t xml:space="preserve"> Договора срока Услуги считаются оказанными надлежащим образом, принятыми Заказчиком и подлежат полной оплате, а акт приема-сдачи Услуг будет иметь силу двусторонне подписанного на одиннадцатый рабочий день после получения документов, указанных в пункте </w:t>
      </w:r>
      <w:hyperlink r:id="rId13" w:anchor="Par778" w:history="1">
        <w:r w:rsidRPr="00B252FF">
          <w:rPr>
            <w:rFonts w:ascii="Calibri" w:eastAsia="Calibri" w:hAnsi="Calibri" w:cs="Calibri"/>
            <w:color w:val="0000FF"/>
          </w:rPr>
          <w:t>6.1</w:t>
        </w:r>
      </w:hyperlink>
      <w:r w:rsidRPr="00B252FF">
        <w:rPr>
          <w:rFonts w:ascii="Calibri" w:eastAsia="Calibri" w:hAnsi="Calibri" w:cs="Calibri"/>
        </w:rPr>
        <w:t xml:space="preserve"> Договора.</w:t>
      </w:r>
      <w:proofErr w:type="gramEnd"/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6.4. В случае предоставления Заказчиком письменного мотивированного отказа Сторонами составляется двусторонний акт о перечне и сроках доработки Отчетных документов. Повторная сдача-приемка Услуг производится в порядке, предусмотренном пунктами </w:t>
      </w:r>
      <w:hyperlink r:id="rId14" w:anchor="Par778" w:history="1">
        <w:r w:rsidRPr="00B252FF">
          <w:rPr>
            <w:rFonts w:ascii="Calibri" w:eastAsia="Calibri" w:hAnsi="Calibri" w:cs="Calibri"/>
            <w:color w:val="0000FF"/>
          </w:rPr>
          <w:t>6.1</w:t>
        </w:r>
      </w:hyperlink>
      <w:r w:rsidRPr="00B252FF">
        <w:rPr>
          <w:rFonts w:ascii="Calibri" w:eastAsia="Calibri" w:hAnsi="Calibri" w:cs="Calibri"/>
        </w:rPr>
        <w:t xml:space="preserve"> - </w:t>
      </w:r>
      <w:hyperlink r:id="rId15" w:anchor="Par781" w:history="1">
        <w:r w:rsidRPr="00B252FF">
          <w:rPr>
            <w:rFonts w:ascii="Calibri" w:eastAsia="Calibri" w:hAnsi="Calibri" w:cs="Calibri"/>
            <w:color w:val="0000FF"/>
          </w:rPr>
          <w:t>6.3</w:t>
        </w:r>
      </w:hyperlink>
      <w:r w:rsidRPr="00B252FF">
        <w:rPr>
          <w:rFonts w:ascii="Calibri" w:eastAsia="Calibri" w:hAnsi="Calibri" w:cs="Calibri"/>
        </w:rPr>
        <w:t xml:space="preserve">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6.5. В течение 3 (трех) рабочих дней после приемки Услуг по договору в соответствии с пунктами </w:t>
      </w:r>
      <w:hyperlink r:id="rId16" w:anchor="Par780" w:history="1">
        <w:r w:rsidRPr="00B252FF">
          <w:rPr>
            <w:rFonts w:ascii="Calibri" w:eastAsia="Calibri" w:hAnsi="Calibri" w:cs="Calibri"/>
            <w:color w:val="0000FF"/>
          </w:rPr>
          <w:t>6.2</w:t>
        </w:r>
      </w:hyperlink>
      <w:r w:rsidRPr="00B252FF">
        <w:rPr>
          <w:rFonts w:ascii="Calibri" w:eastAsia="Calibri" w:hAnsi="Calibri" w:cs="Calibri"/>
        </w:rPr>
        <w:t xml:space="preserve"> - </w:t>
      </w:r>
      <w:hyperlink r:id="rId17" w:anchor="Par781" w:history="1">
        <w:r w:rsidRPr="00B252FF">
          <w:rPr>
            <w:rFonts w:ascii="Calibri" w:eastAsia="Calibri" w:hAnsi="Calibri" w:cs="Calibri"/>
            <w:color w:val="0000FF"/>
          </w:rPr>
          <w:t>6.3</w:t>
        </w:r>
      </w:hyperlink>
      <w:r w:rsidRPr="00B252FF">
        <w:rPr>
          <w:rFonts w:ascii="Calibri" w:eastAsia="Calibri" w:hAnsi="Calibri" w:cs="Calibri"/>
        </w:rPr>
        <w:t xml:space="preserve"> Исполнитель передает Заказчику Аудиторское заключение, подписанное Исполнителем. Передача Аудиторского заключения оформляется актом передачи, подписанным уполномоченными лицами Сторон.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16" w:name="Par785"/>
      <w:bookmarkEnd w:id="16"/>
      <w:r w:rsidRPr="00B252FF">
        <w:rPr>
          <w:rFonts w:ascii="Calibri" w:eastAsia="Calibri" w:hAnsi="Calibri" w:cs="Calibri"/>
        </w:rPr>
        <w:t>7. Ответственность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7.1.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Российской Федерации с учетом ограничений, установленных настоящим разделом.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7.2. Размер ответственности Стороны, </w:t>
      </w:r>
      <w:proofErr w:type="spellStart"/>
      <w:r w:rsidRPr="00B252FF">
        <w:rPr>
          <w:rFonts w:ascii="Calibri" w:eastAsia="Calibri" w:hAnsi="Calibri" w:cs="Calibri"/>
        </w:rPr>
        <w:t>неисполнившей</w:t>
      </w:r>
      <w:proofErr w:type="spellEnd"/>
      <w:r w:rsidRPr="00B252FF">
        <w:rPr>
          <w:rFonts w:ascii="Calibri" w:eastAsia="Calibri" w:hAnsi="Calibri" w:cs="Calibri"/>
        </w:rPr>
        <w:t xml:space="preserve"> или ненадлежащим образом исполнившей свои обязательства по Договору, ограничивается возмещением реального ущерба, понесенного другой Стороной Договора в результате виновных действий (бездействия) при оказании Услуг и доказанного в судебном порядке. Ни одна из Сторон Договора не несет ответственности перед другой Стороной за упущенную выгоду, возникшую в результате неисполнения или ненадлежащего исполнения обязательств по Договору.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7.3. Исполнитель не несет ответственности за убыток, ущерб, затраты или расходы, понесенные в результате небрежности, халатности, обмана, упущений, искажений или намеренного невыполнения обязательств со стороны Заказчика и/или третьих лиц.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7.4. Ответственность за подготовку, ведение и представление бухгалтерской (финансовой) отчетности несет руководство Заказчика.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7.5. Исполнитель освобождается от ответственности, если она вызвана или явилась следствием представления Заказчиком Исполнителю неверной или вводящей в заблуждение информации. Также Исполнитель не несет ответственности за нарушение сроков оказания Услуг, указанных в </w:t>
      </w:r>
      <w:hyperlink r:id="rId18" w:anchor="Par251" w:history="1">
        <w:r w:rsidRPr="00B252FF">
          <w:rPr>
            <w:rFonts w:ascii="Calibri" w:eastAsia="Calibri" w:hAnsi="Calibri" w:cs="Calibri"/>
            <w:color w:val="0000FF"/>
          </w:rPr>
          <w:t>приложении N 1</w:t>
        </w:r>
      </w:hyperlink>
      <w:r w:rsidRPr="00B252FF">
        <w:rPr>
          <w:rFonts w:ascii="Calibri" w:eastAsia="Calibri" w:hAnsi="Calibri" w:cs="Calibri"/>
        </w:rPr>
        <w:t xml:space="preserve">, вследствие неисполнения и/или ненадлежащего исполнения Заказчиком обязательств в соответствии с пунктом </w:t>
      </w:r>
      <w:hyperlink r:id="rId19" w:anchor="Par761" w:history="1">
        <w:r w:rsidRPr="00B252FF">
          <w:rPr>
            <w:rFonts w:ascii="Calibri" w:eastAsia="Calibri" w:hAnsi="Calibri" w:cs="Calibri"/>
            <w:color w:val="0000FF"/>
          </w:rPr>
          <w:t>4.1</w:t>
        </w:r>
      </w:hyperlink>
      <w:r w:rsidRPr="00B252FF">
        <w:rPr>
          <w:rFonts w:ascii="Calibri" w:eastAsia="Calibri" w:hAnsi="Calibri" w:cs="Calibri"/>
        </w:rPr>
        <w:t xml:space="preserve">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7.6. Обязанности Исполнителя ограничиваются оказанием Услуг, результатом которых является Аудиторское заключение. При этом Исполнитель гарантирует соответствие своих рекомендаций законодательству Российской Федерации.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7.7. Услуги, оказываемые Исполнителем, предназначены исключительно для Заказчика и не предназначены для использования в интересах третьей стороны или для уступки третьей стороне.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7.8. Исполнитель не несет ответственность за достоверность, актуальность, точность и полноту информации, полученной от Заказчика и/или третьих лиц в ходе исполнения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17" w:name="Par795"/>
      <w:bookmarkEnd w:id="17"/>
      <w:r w:rsidRPr="00B252FF">
        <w:rPr>
          <w:rFonts w:ascii="Calibri" w:eastAsia="Calibri" w:hAnsi="Calibri" w:cs="Calibri"/>
        </w:rPr>
        <w:t>8. Конфиденциальность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8.1. Отношения Сторон, связанные с обменом Сторонами конфиденциальной информацией, регулируются отдельным соглашением о неразглашении конфиденциальной информации.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8.2. Указанное соглашение должно быть заключено Сторонами одновременно с заключением настоящего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18" w:name="Par799"/>
      <w:bookmarkEnd w:id="18"/>
      <w:r w:rsidRPr="00B252FF">
        <w:rPr>
          <w:rFonts w:ascii="Calibri" w:eastAsia="Calibri" w:hAnsi="Calibri" w:cs="Calibri"/>
        </w:rPr>
        <w:t>9. Обстоятельства непреодолимой силы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9.1. Для целей настоящего Договора под обстоятельствами непреодолимой силы (далее </w:t>
      </w:r>
      <w:proofErr w:type="gramStart"/>
      <w:r w:rsidRPr="00B252FF">
        <w:rPr>
          <w:rFonts w:ascii="Calibri" w:eastAsia="Calibri" w:hAnsi="Calibri" w:cs="Calibri"/>
        </w:rPr>
        <w:t>-</w:t>
      </w:r>
      <w:r w:rsidRPr="00B252FF">
        <w:rPr>
          <w:rFonts w:ascii="Calibri" w:eastAsia="Calibri" w:hAnsi="Calibri" w:cs="Calibri"/>
        </w:rPr>
        <w:lastRenderedPageBreak/>
        <w:t>О</w:t>
      </w:r>
      <w:proofErr w:type="gramEnd"/>
      <w:r w:rsidRPr="00B252FF">
        <w:rPr>
          <w:rFonts w:ascii="Calibri" w:eastAsia="Calibri" w:hAnsi="Calibri" w:cs="Calibri"/>
        </w:rPr>
        <w:t>бстоятельства Непреодолимой Силы) понимаются: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9.1.1. стихийные бедствия (пожары, наводнения, землетрясения и т.д.);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9.1.2. чрезвычайные обстоятельства общественной жизни (войны, гражданские беспорядки, в том числе террористические акты и военные действия, даже без официального объявления войны, эпидемии, забастовки и т.д.);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9.1.3. запретительные и ограничительные акты государственных органов, изменение законодательств;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9.1.4. иные непредвиденные обстоятельства, находящиеся вне контроля Сторон.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9.2. Сторона, подвергшаяся действию Обстоятельств Непреодолимой Силы и оказавшаяся вследствие этого не в состоянии выполнить обязательства по Договору, обязана письменно известить об этом другую Сторону не позднее 5 (пять) рабочих дней с момента наступления таких обстоятельств. Несвоевременное извещение об Обстоятельствах Непреодолимой Силы лишает Сторону права ссылаться </w:t>
      </w:r>
      <w:proofErr w:type="gramStart"/>
      <w:r w:rsidRPr="00B252FF">
        <w:rPr>
          <w:rFonts w:ascii="Calibri" w:eastAsia="Calibri" w:hAnsi="Calibri" w:cs="Calibri"/>
        </w:rPr>
        <w:t>на них в качестве основания для освобождения от ответственности за неисполнение</w:t>
      </w:r>
      <w:proofErr w:type="gramEnd"/>
      <w:r w:rsidRPr="00B252FF">
        <w:rPr>
          <w:rFonts w:ascii="Calibri" w:eastAsia="Calibri" w:hAnsi="Calibri" w:cs="Calibri"/>
        </w:rPr>
        <w:t xml:space="preserve"> обязательств по Договору.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9.3. Если период действия Обстоятельств Непреодолимой Силы превысит 2 (два) месяца, каждая из Сторон имеет право расторгнуть Договор (полностью или частично) путем направления письменного уведомления другой Стороне. Договор считается расторгнутым </w:t>
      </w:r>
      <w:proofErr w:type="gramStart"/>
      <w:r w:rsidRPr="00B252FF">
        <w:rPr>
          <w:rFonts w:ascii="Calibri" w:eastAsia="Calibri" w:hAnsi="Calibri" w:cs="Calibri"/>
        </w:rPr>
        <w:t>с даты получения</w:t>
      </w:r>
      <w:proofErr w:type="gramEnd"/>
      <w:r w:rsidRPr="00B252FF">
        <w:rPr>
          <w:rFonts w:ascii="Calibri" w:eastAsia="Calibri" w:hAnsi="Calibri" w:cs="Calibri"/>
        </w:rPr>
        <w:t xml:space="preserve"> такого уведомления.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9.4. Обстоятельства Непреодолимой Силы, освобождающие Стороны от ответственности, должны быть удостоверены Торгово-промышленной палатой Российской Федерации или иным компетентным органом.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19" w:name="Par809"/>
      <w:bookmarkEnd w:id="19"/>
      <w:r w:rsidRPr="00B252FF">
        <w:rPr>
          <w:rFonts w:ascii="Calibri" w:eastAsia="Calibri" w:hAnsi="Calibri" w:cs="Calibri"/>
        </w:rPr>
        <w:t>10. Срок действия и расторжение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10.1. Договор вступает в силу с даты подписания его обеими Сторонами и действует до момента окончания исполнения Сторонами своих обязательств, указанных в разделах </w:t>
      </w:r>
      <w:hyperlink r:id="rId20" w:anchor="Par742" w:history="1">
        <w:r w:rsidRPr="00B252FF">
          <w:rPr>
            <w:rFonts w:ascii="Calibri" w:eastAsia="Calibri" w:hAnsi="Calibri" w:cs="Calibri"/>
            <w:color w:val="0000FF"/>
          </w:rPr>
          <w:t>3</w:t>
        </w:r>
      </w:hyperlink>
      <w:r w:rsidRPr="00B252FF">
        <w:rPr>
          <w:rFonts w:ascii="Calibri" w:eastAsia="Calibri" w:hAnsi="Calibri" w:cs="Calibri"/>
        </w:rPr>
        <w:t xml:space="preserve"> и </w:t>
      </w:r>
      <w:hyperlink r:id="rId21" w:anchor="Par760" w:history="1">
        <w:r w:rsidRPr="00B252FF">
          <w:rPr>
            <w:rFonts w:ascii="Calibri" w:eastAsia="Calibri" w:hAnsi="Calibri" w:cs="Calibri"/>
            <w:color w:val="0000FF"/>
          </w:rPr>
          <w:t>4</w:t>
        </w:r>
      </w:hyperlink>
      <w:r w:rsidRPr="00B252FF">
        <w:rPr>
          <w:rFonts w:ascii="Calibri" w:eastAsia="Calibri" w:hAnsi="Calibri" w:cs="Calibri"/>
        </w:rPr>
        <w:t xml:space="preserve"> Договора, или до тех пор, пока не </w:t>
      </w:r>
      <w:proofErr w:type="gramStart"/>
      <w:r w:rsidRPr="00B252FF">
        <w:rPr>
          <w:rFonts w:ascii="Calibri" w:eastAsia="Calibri" w:hAnsi="Calibri" w:cs="Calibri"/>
        </w:rPr>
        <w:t>будет</w:t>
      </w:r>
      <w:proofErr w:type="gramEnd"/>
      <w:r w:rsidRPr="00B252FF">
        <w:rPr>
          <w:rFonts w:ascii="Calibri" w:eastAsia="Calibri" w:hAnsi="Calibri" w:cs="Calibri"/>
        </w:rPr>
        <w:t xml:space="preserve"> расторгнут в соответствии с пунктами </w:t>
      </w:r>
      <w:hyperlink r:id="rId22" w:anchor="Par811" w:history="1">
        <w:r w:rsidRPr="00B252FF">
          <w:rPr>
            <w:rFonts w:ascii="Calibri" w:eastAsia="Calibri" w:hAnsi="Calibri" w:cs="Calibri"/>
            <w:color w:val="0000FF"/>
          </w:rPr>
          <w:t>10.2</w:t>
        </w:r>
      </w:hyperlink>
      <w:r w:rsidRPr="00B252FF">
        <w:rPr>
          <w:rFonts w:ascii="Calibri" w:eastAsia="Calibri" w:hAnsi="Calibri" w:cs="Calibri"/>
        </w:rPr>
        <w:t xml:space="preserve"> и </w:t>
      </w:r>
      <w:hyperlink r:id="rId23" w:anchor="Par816" w:history="1">
        <w:r w:rsidRPr="00B252FF">
          <w:rPr>
            <w:rFonts w:ascii="Calibri" w:eastAsia="Calibri" w:hAnsi="Calibri" w:cs="Calibri"/>
            <w:color w:val="0000FF"/>
          </w:rPr>
          <w:t>10.3</w:t>
        </w:r>
      </w:hyperlink>
      <w:r w:rsidRPr="00B252FF">
        <w:rPr>
          <w:rFonts w:ascii="Calibri" w:eastAsia="Calibri" w:hAnsi="Calibri" w:cs="Calibri"/>
        </w:rPr>
        <w:t xml:space="preserve">. или разделом </w:t>
      </w:r>
      <w:hyperlink r:id="rId24" w:anchor="Par799" w:history="1">
        <w:r w:rsidRPr="00B252FF">
          <w:rPr>
            <w:rFonts w:ascii="Calibri" w:eastAsia="Calibri" w:hAnsi="Calibri" w:cs="Calibri"/>
            <w:color w:val="0000FF"/>
          </w:rPr>
          <w:t>9</w:t>
        </w:r>
      </w:hyperlink>
      <w:r w:rsidRPr="00B252FF">
        <w:rPr>
          <w:rFonts w:ascii="Calibri" w:eastAsia="Calibri" w:hAnsi="Calibri" w:cs="Calibri"/>
        </w:rPr>
        <w:t xml:space="preserve">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0" w:name="Par811"/>
      <w:bookmarkEnd w:id="20"/>
      <w:r w:rsidRPr="00B252FF">
        <w:rPr>
          <w:rFonts w:ascii="Calibri" w:eastAsia="Calibri" w:hAnsi="Calibri" w:cs="Calibri"/>
        </w:rPr>
        <w:t>10.2. Расторжение Договора по инициативе Исполнителя может быть произведено путем письменного уведомления Заказчика не менее чем за 10 (десять) рабочих дней до даты предполагаемого расторжения в следующих случаях: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в случае неоднократного представления Заказчиком недостоверной информации для целей оказания Услуг: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в случае неоднократного непредставления Исполнителю в приемлемые сроки достоверной информации, письменно запрошенной Исполнителем;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в случае отказа в представлении Исполнителю информации для целей оказания Услуг или препятствования Заказчиком проведению необходимых аудиторских процедур;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в случае выявления в ходе аудита обстоятельств, оказывающих либо могущих оказать существенное влияние на мнение Исполнителя о степени достоверности бухгалтерской (финансовой) отчетности Заказчика.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1" w:name="Par816"/>
      <w:bookmarkEnd w:id="21"/>
      <w:r w:rsidRPr="00B252FF">
        <w:rPr>
          <w:rFonts w:ascii="Calibri" w:eastAsia="Calibri" w:hAnsi="Calibri" w:cs="Calibri"/>
        </w:rPr>
        <w:t>10.3 Расторжение Договора по инициативе Заказчика может быть произведено путем письменного уведомления Исполнителя не менее чем за 10 (десять) рабочих дней до даты предполагаемого расторжения.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10.4. При досрочном расторжении Заказчик обязан принять оказанные Услуги, а также оплатить фактически понесенные Исполнителем расходы на дату расторжения Договора. В случае досрочного расторжения Договора обязательства Сторон, предусмотренные разделами </w:t>
      </w:r>
      <w:hyperlink r:id="rId25" w:anchor="Par774" w:history="1">
        <w:r w:rsidRPr="00B252FF">
          <w:rPr>
            <w:rFonts w:ascii="Calibri" w:eastAsia="Calibri" w:hAnsi="Calibri" w:cs="Calibri"/>
            <w:color w:val="0000FF"/>
          </w:rPr>
          <w:t>5</w:t>
        </w:r>
      </w:hyperlink>
      <w:r w:rsidRPr="00B252FF">
        <w:rPr>
          <w:rFonts w:ascii="Calibri" w:eastAsia="Calibri" w:hAnsi="Calibri" w:cs="Calibri"/>
        </w:rPr>
        <w:t xml:space="preserve"> - </w:t>
      </w:r>
      <w:hyperlink r:id="rId26" w:anchor="Par777" w:history="1">
        <w:r w:rsidRPr="00B252FF">
          <w:rPr>
            <w:rFonts w:ascii="Calibri" w:eastAsia="Calibri" w:hAnsi="Calibri" w:cs="Calibri"/>
            <w:color w:val="0000FF"/>
          </w:rPr>
          <w:t>6</w:t>
        </w:r>
      </w:hyperlink>
      <w:r w:rsidRPr="00B252FF">
        <w:rPr>
          <w:rFonts w:ascii="Calibri" w:eastAsia="Calibri" w:hAnsi="Calibri" w:cs="Calibri"/>
        </w:rPr>
        <w:t xml:space="preserve"> и </w:t>
      </w:r>
      <w:hyperlink r:id="rId27" w:anchor="Par819" w:history="1">
        <w:r w:rsidRPr="00B252FF">
          <w:rPr>
            <w:rFonts w:ascii="Calibri" w:eastAsia="Calibri" w:hAnsi="Calibri" w:cs="Calibri"/>
            <w:color w:val="0000FF"/>
          </w:rPr>
          <w:t>11</w:t>
        </w:r>
      </w:hyperlink>
      <w:r w:rsidRPr="00B252FF">
        <w:rPr>
          <w:rFonts w:ascii="Calibri" w:eastAsia="Calibri" w:hAnsi="Calibri" w:cs="Calibri"/>
        </w:rPr>
        <w:t xml:space="preserve"> Договора, продолжают действовать в соответствии с законодательством Российской Федерации.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22" w:name="Par819"/>
      <w:bookmarkEnd w:id="22"/>
      <w:r w:rsidRPr="00B252FF">
        <w:rPr>
          <w:rFonts w:ascii="Calibri" w:eastAsia="Calibri" w:hAnsi="Calibri" w:cs="Calibri"/>
        </w:rPr>
        <w:t>11. Применимое право и порядок разрешения споров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11.1. Действительность, толкование и исполнение Договора регулируются законодательством Российской Федерации.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11.2. Если Стороны не достигнут соглашения по спорным вопросам, такие вопросы подлежат разрешению в Арбитражном суде </w:t>
      </w:r>
      <w:proofErr w:type="gramStart"/>
      <w:r w:rsidRPr="00B252FF">
        <w:rPr>
          <w:rFonts w:ascii="Calibri" w:eastAsia="Calibri" w:hAnsi="Calibri" w:cs="Calibri"/>
        </w:rPr>
        <w:t>г</w:t>
      </w:r>
      <w:proofErr w:type="gramEnd"/>
      <w:r w:rsidRPr="00B252FF">
        <w:rPr>
          <w:rFonts w:ascii="Calibri" w:eastAsia="Calibri" w:hAnsi="Calibri" w:cs="Calibri"/>
        </w:rPr>
        <w:t>. ____.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Calibri" w:hAnsi="Calibri" w:cs="Calibri"/>
        </w:rPr>
      </w:pPr>
      <w:bookmarkStart w:id="23" w:name="Par823"/>
      <w:bookmarkEnd w:id="23"/>
      <w:r w:rsidRPr="00B252FF">
        <w:rPr>
          <w:rFonts w:ascii="Calibri" w:eastAsia="Calibri" w:hAnsi="Calibri" w:cs="Calibri"/>
        </w:rPr>
        <w:t>12. Заключительные положения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lastRenderedPageBreak/>
        <w:t>12.1. В ходе исполнения Договора Стороны обязуются оказывать друг другу необходимое содействие.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12.2. В случае изменения реквизитов Стороны обязаны уведомлять друг друга в течение 3 (трех) рабочих дней с момента изменения.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12.3. Настоящий Договор заменяет собой все прежние соглашения и переписку между Сторонами, относящиеся к предмету и условиям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12.4. Недействительность одного из положений настоящего Договора не влечет за собой недействительность других положений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12.5. Все изменения и дополнения к Договору совершаются в письменной форме и являются неотъемлемой частью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12.6. Настоящий Договор подписан в двух экземплярах, имеющих одинаковую юридическую силу, по одному для каждой Стороны.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Исполнитель: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Адрес местонахождения: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Адрес для корреспонденции: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Лицензия на осуществление аудиторской деятельности N 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от: __, действительна до: ___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Полис страхования профессиональной ответственности аудиторов N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Банковские реквизиты: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Заказчик: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Адрес местонахождения: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Банковские реквизиты: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</w:rPr>
      </w:pPr>
      <w:bookmarkStart w:id="24" w:name="Par848"/>
      <w:bookmarkEnd w:id="24"/>
      <w:r w:rsidRPr="00B252FF">
        <w:rPr>
          <w:rFonts w:ascii="Calibri" w:eastAsia="Calibri" w:hAnsi="Calibri" w:cs="Calibri"/>
        </w:rPr>
        <w:t>Приложение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к Договору оказания аудиторских услуг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от ___ ___________ 20__ г. N ___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Специальные условия к оказанию услуг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5" w:name="Par856"/>
      <w:bookmarkEnd w:id="25"/>
      <w:r w:rsidRPr="00B252FF">
        <w:rPr>
          <w:rFonts w:ascii="Calibri" w:eastAsia="Calibri" w:hAnsi="Calibri" w:cs="Calibri"/>
        </w:rPr>
        <w:t>1. Состав Услуг: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Аудит финансовой (бухгалтерской) отчетности Заказчика, составленной в соответствии с российскими положениями по бухгалтерскому учету (РПБУ), проводится за год, заканчивающийся 31 декабря 20__ г.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Услуги Исполнителя включают в себя (по решению Общества):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1.1. Промежуточный этап аудиторской проверки бухгалтерской (финансовой) отчетности Заказчика, подготовленной в соответствии с законодательством Российской Федерации, за девять месяцев 20__ года, заканчивающиеся 30 сентября 20__ г. (I этап Услуг).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Предоставление отчета с рекомендациями по результатам промежуточного этапа аудиторской проверки бухгалтерской (финансовой) отчетности Заказчика за девять месяцев 20__ года, заканчивающиеся 30 сентября 20__ г.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1.2. Аудит неконсолидированной бухгалтерской (финансовой) отчетности Заказчика, подготовленной в соответствии с законодательством Российской Федерации, за год, заканчивающийся 31 декабря 20__ г. (II этап Услуг).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Предоставление Аудиторского заключения в отношении неконсолидированной бухгалтерской (финансовой) отчетности Заказчика, подготовленной в соответствии с </w:t>
      </w:r>
      <w:r w:rsidRPr="00B252FF">
        <w:rPr>
          <w:rFonts w:ascii="Calibri" w:eastAsia="Calibri" w:hAnsi="Calibri" w:cs="Calibri"/>
        </w:rPr>
        <w:lastRenderedPageBreak/>
        <w:t>законодательством Российской Федерации, за год, заканчивающийся 31 декабря 20__ г.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Предоставление детализированного отчета по результатам аудиторской проверки неконсолидированной бухгалтерской (финансовой) отчетности Заказчика, подготовленной в соответствии с действующим законодательством Российской Федерации, за год, заканчивающийся 31 декабря 20__ г.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2. Сроки оказания Услуг: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2.1. </w:t>
      </w:r>
      <w:proofErr w:type="gramStart"/>
      <w:r w:rsidRPr="00B252FF">
        <w:rPr>
          <w:rFonts w:ascii="Calibri" w:eastAsia="Calibri" w:hAnsi="Calibri" w:cs="Calibri"/>
        </w:rPr>
        <w:t xml:space="preserve">Услуги должны быть оказаны Исполнителем в период с ___ по ____ года при условии своевременного и надлежащего исполнения Заказчиком своих обязательств, предусмотренных пунктом </w:t>
      </w:r>
      <w:hyperlink r:id="rId28" w:anchor="Par761" w:history="1">
        <w:r w:rsidRPr="00B252FF">
          <w:rPr>
            <w:rFonts w:ascii="Calibri" w:eastAsia="Calibri" w:hAnsi="Calibri" w:cs="Calibri"/>
            <w:color w:val="0000FF"/>
          </w:rPr>
          <w:t>4.1</w:t>
        </w:r>
      </w:hyperlink>
      <w:r w:rsidRPr="00B252FF">
        <w:rPr>
          <w:rFonts w:ascii="Calibri" w:eastAsia="Calibri" w:hAnsi="Calibri" w:cs="Calibri"/>
        </w:rPr>
        <w:t xml:space="preserve"> Договора.</w:t>
      </w:r>
      <w:proofErr w:type="gramEnd"/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2.2. Предварительный этап по итогам 9 месяцев - с __ </w:t>
      </w:r>
      <w:proofErr w:type="gramStart"/>
      <w:r w:rsidRPr="00B252FF">
        <w:rPr>
          <w:rFonts w:ascii="Calibri" w:eastAsia="Calibri" w:hAnsi="Calibri" w:cs="Calibri"/>
        </w:rPr>
        <w:t>по</w:t>
      </w:r>
      <w:proofErr w:type="gramEnd"/>
      <w:r w:rsidRPr="00B252FF">
        <w:rPr>
          <w:rFonts w:ascii="Calibri" w:eastAsia="Calibri" w:hAnsi="Calibri" w:cs="Calibri"/>
        </w:rPr>
        <w:t xml:space="preserve"> ___ года. Отчет по предварительному этапу будет представлен ____.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2.3. Финальный этап аудита - с __ </w:t>
      </w:r>
      <w:proofErr w:type="gramStart"/>
      <w:r w:rsidRPr="00B252FF">
        <w:rPr>
          <w:rFonts w:ascii="Calibri" w:eastAsia="Calibri" w:hAnsi="Calibri" w:cs="Calibri"/>
        </w:rPr>
        <w:t>по</w:t>
      </w:r>
      <w:proofErr w:type="gramEnd"/>
      <w:r w:rsidRPr="00B252FF">
        <w:rPr>
          <w:rFonts w:ascii="Calibri" w:eastAsia="Calibri" w:hAnsi="Calibri" w:cs="Calibri"/>
        </w:rPr>
        <w:t xml:space="preserve"> ___года. Отчет по финальному этапу и аудиторское заключение будут представлены ______.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3. Место оказания Услуг: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Место оказания Услуг - место нахождения Заказчика, </w:t>
      </w:r>
      <w:proofErr w:type="gramStart"/>
      <w:r w:rsidRPr="00B252FF">
        <w:rPr>
          <w:rFonts w:ascii="Calibri" w:eastAsia="Calibri" w:hAnsi="Calibri" w:cs="Calibri"/>
        </w:rPr>
        <w:t>г</w:t>
      </w:r>
      <w:proofErr w:type="gramEnd"/>
      <w:r w:rsidRPr="00B252FF">
        <w:rPr>
          <w:rFonts w:ascii="Calibri" w:eastAsia="Calibri" w:hAnsi="Calibri" w:cs="Calibri"/>
        </w:rPr>
        <w:t>. _____.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 Цена Услуг. Порядок оплаты &lt;2&gt;: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--------------------------------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&lt;2</w:t>
      </w:r>
      <w:proofErr w:type="gramStart"/>
      <w:r w:rsidRPr="00B252FF">
        <w:rPr>
          <w:rFonts w:ascii="Calibri" w:eastAsia="Calibri" w:hAnsi="Calibri" w:cs="Calibri"/>
        </w:rPr>
        <w:t>&gt; Р</w:t>
      </w:r>
      <w:proofErr w:type="gramEnd"/>
      <w:r w:rsidRPr="00B252FF">
        <w:rPr>
          <w:rFonts w:ascii="Calibri" w:eastAsia="Calibri" w:hAnsi="Calibri" w:cs="Calibri"/>
        </w:rPr>
        <w:t>екомендуется также включать в договор условие о предоставлении Исполнителем обеспечения исполнения  договора в форме безотзывной банковской гарантии на сумму авансового платежа по договору, действительной в течение 25 (двадцать пять) календарных дней после завершения оказания услуг по договору.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--------------------------------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4.1. Указанная в пункте </w:t>
      </w:r>
      <w:hyperlink r:id="rId29" w:anchor="Par879" w:history="1">
        <w:r w:rsidRPr="00B252FF">
          <w:rPr>
            <w:rFonts w:ascii="Calibri" w:eastAsia="Calibri" w:hAnsi="Calibri" w:cs="Calibri"/>
            <w:color w:val="0000FF"/>
          </w:rPr>
          <w:t>4.2</w:t>
        </w:r>
      </w:hyperlink>
      <w:r w:rsidRPr="00B252FF">
        <w:rPr>
          <w:rFonts w:ascii="Calibri" w:eastAsia="Calibri" w:hAnsi="Calibri" w:cs="Calibri"/>
        </w:rPr>
        <w:t xml:space="preserve"> настоящего приложения к Договору (далее - приложение) цена Услуг Исполнителя включает в себя сумму вознаграждения за оказание Услуг, а также стоимость накладных расходов Исполнителя, связанных с оказанием Услуг.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6" w:name="Par879"/>
      <w:bookmarkEnd w:id="26"/>
      <w:r w:rsidRPr="00B252FF">
        <w:rPr>
          <w:rFonts w:ascii="Calibri" w:eastAsia="Calibri" w:hAnsi="Calibri" w:cs="Calibri"/>
        </w:rPr>
        <w:t xml:space="preserve">4.2. Цена Услуг Исполнителя составляет ____________________________ рублей, </w:t>
      </w:r>
      <w:proofErr w:type="gramStart"/>
      <w:r w:rsidRPr="00B252FF">
        <w:rPr>
          <w:rFonts w:ascii="Calibri" w:eastAsia="Calibri" w:hAnsi="Calibri" w:cs="Calibri"/>
        </w:rPr>
        <w:t>включая</w:t>
      </w:r>
      <w:proofErr w:type="gramEnd"/>
      <w:r w:rsidRPr="00B252FF">
        <w:rPr>
          <w:rFonts w:ascii="Calibri" w:eastAsia="Calibri" w:hAnsi="Calibri" w:cs="Calibri"/>
        </w:rPr>
        <w:t xml:space="preserve"> в том числе налог на добавленную стоимость по налоговой ставке 18% в размере __________________________________ рублей.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7" w:name="Par880"/>
      <w:bookmarkEnd w:id="27"/>
      <w:r w:rsidRPr="00B252FF">
        <w:rPr>
          <w:rFonts w:ascii="Calibri" w:eastAsia="Calibri" w:hAnsi="Calibri" w:cs="Calibri"/>
        </w:rPr>
        <w:t xml:space="preserve">4.3. Дополнительная (по отношению к сумме, указанной в пункте </w:t>
      </w:r>
      <w:hyperlink r:id="rId30" w:anchor="Par879" w:history="1">
        <w:r w:rsidRPr="00B252FF">
          <w:rPr>
            <w:rFonts w:ascii="Calibri" w:eastAsia="Calibri" w:hAnsi="Calibri" w:cs="Calibri"/>
            <w:color w:val="0000FF"/>
          </w:rPr>
          <w:t>4.2</w:t>
        </w:r>
      </w:hyperlink>
      <w:r w:rsidRPr="00B252FF">
        <w:rPr>
          <w:rFonts w:ascii="Calibri" w:eastAsia="Calibri" w:hAnsi="Calibri" w:cs="Calibri"/>
        </w:rPr>
        <w:t xml:space="preserve"> приложения) цена услуг, рассчитанная на основе времени, затраченного консультантами Исполнителя, и ставок может быть предъявлена Исполнителем к оплате и оплачена Заказчиком при следующих обстоятельствах: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4.3.1. если новые законодательные требования к составлению бухгалтерской (финансовой) отчетности или проведению аудита станут известны и вступят в силу после подписания Договора, что существенно увеличит состав услуг, согласованный в пункте </w:t>
      </w:r>
      <w:hyperlink r:id="rId31" w:anchor="Par856" w:history="1">
        <w:r w:rsidRPr="00B252FF">
          <w:rPr>
            <w:rFonts w:ascii="Calibri" w:eastAsia="Calibri" w:hAnsi="Calibri" w:cs="Calibri"/>
            <w:color w:val="0000FF"/>
          </w:rPr>
          <w:t>1</w:t>
        </w:r>
      </w:hyperlink>
      <w:r w:rsidRPr="00B252FF">
        <w:rPr>
          <w:rFonts w:ascii="Calibri" w:eastAsia="Calibri" w:hAnsi="Calibri" w:cs="Calibri"/>
        </w:rPr>
        <w:t xml:space="preserve"> приложения;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4.3.2. если Исполнителю для выполнения его обязательств в соответствии с разделом </w:t>
      </w:r>
      <w:hyperlink r:id="rId32" w:anchor="Par742" w:history="1">
        <w:r w:rsidRPr="00B252FF">
          <w:rPr>
            <w:rFonts w:ascii="Calibri" w:eastAsia="Calibri" w:hAnsi="Calibri" w:cs="Calibri"/>
            <w:color w:val="0000FF"/>
          </w:rPr>
          <w:t>3</w:t>
        </w:r>
      </w:hyperlink>
      <w:r w:rsidRPr="00B252FF">
        <w:rPr>
          <w:rFonts w:ascii="Calibri" w:eastAsia="Calibri" w:hAnsi="Calibri" w:cs="Calibri"/>
        </w:rPr>
        <w:t xml:space="preserve"> Договора необходимо и неизбежно потребовалось дополнительное время по причине невыполнения Заказчиком своих обязательств, указанных в разделе </w:t>
      </w:r>
      <w:hyperlink r:id="rId33" w:anchor="Par760" w:history="1">
        <w:r w:rsidRPr="00B252FF">
          <w:rPr>
            <w:rFonts w:ascii="Calibri" w:eastAsia="Calibri" w:hAnsi="Calibri" w:cs="Calibri"/>
            <w:color w:val="0000FF"/>
          </w:rPr>
          <w:t>4</w:t>
        </w:r>
      </w:hyperlink>
      <w:r w:rsidRPr="00B252FF">
        <w:rPr>
          <w:rFonts w:ascii="Calibri" w:eastAsia="Calibri" w:hAnsi="Calibri" w:cs="Calibri"/>
        </w:rPr>
        <w:t xml:space="preserve"> Договора (о чем Исполнитель поставил Заказчика в известность в письменной форме);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4.3.3. если Исполнителю необходимо и неизбежно потребовалось дополнительное время в случае, когда Заказчик вносит исправления в проверенную Исполнителем бухгалтерскую (финансовую) отчетность, подтверждающие бухгалтерские (финансовые) записи, и в иную информацию, предоставленную Исполнителю в соответствии с требованиями пункта </w:t>
      </w:r>
      <w:hyperlink r:id="rId34" w:anchor="Par771" w:history="1">
        <w:r w:rsidRPr="00B252FF">
          <w:rPr>
            <w:rFonts w:ascii="Calibri" w:eastAsia="Calibri" w:hAnsi="Calibri" w:cs="Calibri"/>
            <w:color w:val="0000FF"/>
          </w:rPr>
          <w:t>4.2</w:t>
        </w:r>
      </w:hyperlink>
      <w:r w:rsidRPr="00B252FF">
        <w:rPr>
          <w:rFonts w:ascii="Calibri" w:eastAsia="Calibri" w:hAnsi="Calibri" w:cs="Calibri"/>
        </w:rPr>
        <w:t xml:space="preserve"> Договора;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4.3.4. если по требованию Заказчика Исполнитель выполняет дополнительные услуги по проверке исправлений в бухгалтерской (финансовой) отчетности, сделанных Заказчиком в целях изменения или удаления определенных пунктов из Аудиторского заключения, представленного Заказчику в соответствии с пунктом </w:t>
      </w:r>
      <w:hyperlink r:id="rId35" w:anchor="Par734" w:history="1">
        <w:r w:rsidRPr="00B252FF">
          <w:rPr>
            <w:rFonts w:ascii="Calibri" w:eastAsia="Calibri" w:hAnsi="Calibri" w:cs="Calibri"/>
            <w:color w:val="0000FF"/>
          </w:rPr>
          <w:t>2.1</w:t>
        </w:r>
      </w:hyperlink>
      <w:r w:rsidRPr="00B252FF">
        <w:rPr>
          <w:rFonts w:ascii="Calibri" w:eastAsia="Calibri" w:hAnsi="Calibri" w:cs="Calibri"/>
        </w:rPr>
        <w:t xml:space="preserve"> Договора. В этом случае Заказчик получит </w:t>
      </w:r>
      <w:proofErr w:type="spellStart"/>
      <w:r w:rsidRPr="00B252FF">
        <w:rPr>
          <w:rFonts w:ascii="Calibri" w:eastAsia="Calibri" w:hAnsi="Calibri" w:cs="Calibri"/>
        </w:rPr>
        <w:t>перевыпущенное</w:t>
      </w:r>
      <w:proofErr w:type="spellEnd"/>
      <w:r w:rsidRPr="00B252FF">
        <w:rPr>
          <w:rFonts w:ascii="Calibri" w:eastAsia="Calibri" w:hAnsi="Calibri" w:cs="Calibri"/>
        </w:rPr>
        <w:t xml:space="preserve"> Аудиторское заключение;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 w:rsidRPr="00B252FF">
        <w:rPr>
          <w:rFonts w:ascii="Calibri" w:eastAsia="Calibri" w:hAnsi="Calibri" w:cs="Calibri"/>
        </w:rPr>
        <w:t xml:space="preserve">4.3.5. если Исполнитель понесет дополнительные затраты времени на выполнение </w:t>
      </w:r>
      <w:r w:rsidRPr="00B252FF">
        <w:rPr>
          <w:rFonts w:ascii="Calibri" w:eastAsia="Calibri" w:hAnsi="Calibri" w:cs="Calibri"/>
        </w:rPr>
        <w:lastRenderedPageBreak/>
        <w:t>аудиторских процедур, обусловленные существенными изменениями существующей структуры Заказчика с даты подписания настоящего Договора по дату составления Аудиторского заключения, а также изменениями законодательства о налогах и сборах, ставшими известными и вступившими в силу после подписания настоящего Договора, оказавшими существенное влияние на бухгалтерский и налоговый учет, Заказчик обязуется оплатить стоимость дополнительных услуг.</w:t>
      </w:r>
      <w:proofErr w:type="gramEnd"/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4.4. Дополнительная цена услуг, попадающая под случаи, приведенные в пункте </w:t>
      </w:r>
      <w:hyperlink r:id="rId36" w:anchor="Par880" w:history="1">
        <w:r w:rsidRPr="00B252FF">
          <w:rPr>
            <w:rFonts w:ascii="Calibri" w:eastAsia="Calibri" w:hAnsi="Calibri" w:cs="Calibri"/>
            <w:color w:val="0000FF"/>
          </w:rPr>
          <w:t>4.3</w:t>
        </w:r>
      </w:hyperlink>
      <w:r w:rsidRPr="00B252FF">
        <w:rPr>
          <w:rFonts w:ascii="Calibri" w:eastAsia="Calibri" w:hAnsi="Calibri" w:cs="Calibri"/>
        </w:rPr>
        <w:t xml:space="preserve"> приложения, а также любые другие согласованные между Сторонами расходы, влияющие на общую цену оказываемых аудиторских услуг, должны документально оформляться дополнительным соглашением к Договору. Суммы дополнительных расходов, понесенных в случаях, указанных в пункте </w:t>
      </w:r>
      <w:hyperlink r:id="rId37" w:anchor="Par772" w:history="1">
        <w:r w:rsidRPr="00B252FF">
          <w:rPr>
            <w:rFonts w:ascii="Calibri" w:eastAsia="Calibri" w:hAnsi="Calibri" w:cs="Calibri"/>
            <w:color w:val="0000FF"/>
          </w:rPr>
          <w:t>4.3</w:t>
        </w:r>
      </w:hyperlink>
      <w:r w:rsidRPr="00B252FF">
        <w:rPr>
          <w:rFonts w:ascii="Calibri" w:eastAsia="Calibri" w:hAnsi="Calibri" w:cs="Calibri"/>
        </w:rPr>
        <w:t xml:space="preserve"> Договора, подлежат оплате по договоренности Сторон в соответствии с таким дополнительным соглашением.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4.5. Датой платежа считается дата списания денежных сре</w:t>
      </w:r>
      <w:proofErr w:type="gramStart"/>
      <w:r w:rsidRPr="00B252FF">
        <w:rPr>
          <w:rFonts w:ascii="Calibri" w:eastAsia="Calibri" w:hAnsi="Calibri" w:cs="Calibri"/>
        </w:rPr>
        <w:t>дств с р</w:t>
      </w:r>
      <w:proofErr w:type="gramEnd"/>
      <w:r w:rsidRPr="00B252FF">
        <w:rPr>
          <w:rFonts w:ascii="Calibri" w:eastAsia="Calibri" w:hAnsi="Calibri" w:cs="Calibri"/>
        </w:rPr>
        <w:t>асчетного счета Заказчика. Оплата производится по банковским реквизитам, которые указаны в соответствующем выставляемом счете Исполнителем Заказчику в каждом конкретном случае.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4.6. Оплата Услуг производится в следующем порядке: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4.6.1._______________________________ рублей, что составляет 30% &lt;3&gt; от суммы вознаграждения, включая налог на добавленную стоимость по налоговой ставке 18%, в размере ________________________________- рублей, уплачиваются в течение 5 (пять) рабочих дней после подписания Договора (авансовый платеж);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--------------------------------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&lt;3</w:t>
      </w:r>
      <w:proofErr w:type="gramStart"/>
      <w:r w:rsidRPr="00B252FF">
        <w:rPr>
          <w:rFonts w:ascii="Calibri" w:eastAsia="Calibri" w:hAnsi="Calibri" w:cs="Calibri"/>
        </w:rPr>
        <w:t>&gt; В</w:t>
      </w:r>
      <w:proofErr w:type="gramEnd"/>
      <w:r w:rsidRPr="00B252FF">
        <w:rPr>
          <w:rFonts w:ascii="Calibri" w:eastAsia="Calibri" w:hAnsi="Calibri" w:cs="Calibri"/>
        </w:rPr>
        <w:t xml:space="preserve"> случае если аудит проходит в один этап, предоплата составляет 40%, финальный платеж - 60%.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--------------------------------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 w:rsidRPr="00B252FF">
        <w:rPr>
          <w:rFonts w:ascii="Calibri" w:eastAsia="Calibri" w:hAnsi="Calibri" w:cs="Calibri"/>
        </w:rPr>
        <w:t>4.6.2. ___________________________ рублей, что составляет 30% от суммы вознаграждения, включая налог на добавленную стоимость по налоговой ставке 18%, в размере _______________________________________ рублей, уплачиваются в течение 5 (пять) рабочих дней с даты предоставления отчета с рекомендациями по результатам промежуточного этапа аудиторской проверки бухгалтерской (финансовой) отчетности Заказчика за девять месяцев 20__ года, заканчивающиеся 30 сентября 20__ г.</w:t>
      </w:r>
      <w:proofErr w:type="gramEnd"/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4.8.3. ___________________________ рублей, что составляет 40% от суммы вознаграждения, включая налог на добавленную стоимость по налоговой ставке 18%, в размере _______________________________________ рублей, уплачиваются в течение 5 (пять) рабочих дней </w:t>
      </w:r>
      <w:proofErr w:type="gramStart"/>
      <w:r w:rsidRPr="00B252FF">
        <w:rPr>
          <w:rFonts w:ascii="Calibri" w:eastAsia="Calibri" w:hAnsi="Calibri" w:cs="Calibri"/>
        </w:rPr>
        <w:t>с даты подписания</w:t>
      </w:r>
      <w:proofErr w:type="gramEnd"/>
      <w:r w:rsidRPr="00B252FF">
        <w:rPr>
          <w:rFonts w:ascii="Calibri" w:eastAsia="Calibri" w:hAnsi="Calibri" w:cs="Calibri"/>
        </w:rPr>
        <w:t xml:space="preserve"> акта приема-сдачи оказанных Услуг (финальный платеж).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4.9. В случае </w:t>
      </w:r>
      <w:proofErr w:type="spellStart"/>
      <w:r w:rsidRPr="00B252FF">
        <w:rPr>
          <w:rFonts w:ascii="Calibri" w:eastAsia="Calibri" w:hAnsi="Calibri" w:cs="Calibri"/>
        </w:rPr>
        <w:t>неперечисления</w:t>
      </w:r>
      <w:proofErr w:type="spellEnd"/>
      <w:r w:rsidRPr="00B252FF">
        <w:rPr>
          <w:rFonts w:ascii="Calibri" w:eastAsia="Calibri" w:hAnsi="Calibri" w:cs="Calibri"/>
        </w:rPr>
        <w:t xml:space="preserve"> в установленный срок оплаты по Договору Исполнитель вправе не приступать к оказанию Услуг либо приостановить оказание Услуг до момента выполнения Заказчиком своих обязательств по оплате Услуг Исполнителя.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В указанном случае Исполнитель вправе продлить сроки оказания Услуг, письменно уведомив об этом Заказчика, в соответствии с пунктом </w:t>
      </w:r>
      <w:hyperlink r:id="rId38" w:anchor="Par758" w:history="1">
        <w:r w:rsidRPr="00B252FF">
          <w:rPr>
            <w:rFonts w:ascii="Calibri" w:eastAsia="Calibri" w:hAnsi="Calibri" w:cs="Calibri"/>
            <w:color w:val="0000FF"/>
          </w:rPr>
          <w:t>3.5</w:t>
        </w:r>
      </w:hyperlink>
      <w:r w:rsidRPr="00B252FF">
        <w:rPr>
          <w:rFonts w:ascii="Calibri" w:eastAsia="Calibri" w:hAnsi="Calibri" w:cs="Calibri"/>
        </w:rPr>
        <w:t xml:space="preserve">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5. Настоящее приложение к Договору подписано в двух оригинальных экземплярах по одному для каждой Стороны и является неотъемлемой частью Договора.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600"/>
        <w:gridCol w:w="1800"/>
      </w:tblGrid>
      <w:tr w:rsidR="00B252FF" w:rsidRPr="00B252FF" w:rsidTr="00B252FF">
        <w:trPr>
          <w:gridAfter w:val="1"/>
          <w:wAfter w:w="1800" w:type="dxa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ИСПОЛНИТЕЛЬ:                              ЗАКАЗЧИК:</w:t>
            </w:r>
          </w:p>
        </w:tc>
      </w:tr>
      <w:tr w:rsidR="00B252FF" w:rsidRPr="00B252FF" w:rsidTr="00B252FF">
        <w:trPr>
          <w:trHeight w:val="400"/>
        </w:trPr>
        <w:tc>
          <w:tcPr>
            <w:tcW w:w="8400" w:type="dxa"/>
            <w:gridSpan w:val="2"/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________________________                  ________________________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М.П.                                      М.П.</w:t>
            </w: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bookmarkStart w:id="28" w:name="Par909"/>
      <w:bookmarkEnd w:id="28"/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)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Председателю конкурсной комиссии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_______________________________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КОНКУРСНОЕ ЗАЯВЛЕНИЕ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на участие в конкурсе по отбору аудиторских организаций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для осуществления обязательного ежегодного аудита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бухгалтерской (финансовой) отчетности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АО «НИИПТ «Растр»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за 20__ год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2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 ____ " _______________ 20__ г.           </w:t>
      </w:r>
      <w:proofErr w:type="gramStart"/>
      <w:r w:rsidRPr="00B252F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B252FF">
        <w:rPr>
          <w:rFonts w:ascii="Courier New" w:eastAsia="Times New Roman" w:hAnsi="Courier New" w:cs="Courier New"/>
          <w:sz w:val="20"/>
          <w:szCs w:val="20"/>
          <w:lang w:eastAsia="ru-RU"/>
        </w:rPr>
        <w:t>. __________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120"/>
      </w:tblGrid>
      <w:tr w:rsidR="00B252FF" w:rsidRPr="00B252FF" w:rsidTr="00B252FF">
        <w:trPr>
          <w:trHeight w:val="1200"/>
        </w:trPr>
        <w:tc>
          <w:tcPr>
            <w:tcW w:w="9120" w:type="dxa"/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Организация __________________________________________________________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(полное наименование аудиторской организации, подающей заявку)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в лице _______________________________________________________________,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(фамилия, имя, отчество, должность)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действующег</w:t>
            </w:r>
            <w:proofErr w:type="gramStart"/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о(</w:t>
            </w:r>
            <w:proofErr w:type="gramEnd"/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ей) на основании ________________________________________,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(наименование документа)</w:t>
            </w: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направляет заявление на участие в конкурсе по отбору аудиторских организаций для осуществления обязательного ежегодного аудита бухгалт</w:t>
      </w:r>
      <w:r w:rsidR="009C4AA9">
        <w:rPr>
          <w:rFonts w:ascii="Calibri" w:eastAsia="Calibri" w:hAnsi="Calibri" w:cs="Calibri"/>
        </w:rPr>
        <w:t xml:space="preserve">ерской (финансовой) отчетности </w:t>
      </w:r>
      <w:r w:rsidRPr="00B252FF">
        <w:rPr>
          <w:rFonts w:ascii="Calibri" w:eastAsia="Calibri" w:hAnsi="Calibri" w:cs="Calibri"/>
        </w:rPr>
        <w:t>АО  "НИИПТ «Растр»" за 20___ год, и обязуется соблюдать условия конкурса, содержащиеся в конкурсной документации о проведении конкурса.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К конкурсному заявлению прилагаются: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 xml:space="preserve">1. Требуемые документы на ______ </w:t>
      </w:r>
      <w:proofErr w:type="gramStart"/>
      <w:r w:rsidRPr="00B252FF">
        <w:rPr>
          <w:rFonts w:ascii="Calibri" w:eastAsia="Calibri" w:hAnsi="Calibri" w:cs="Calibri"/>
        </w:rPr>
        <w:t>л</w:t>
      </w:r>
      <w:proofErr w:type="gramEnd"/>
      <w:r w:rsidRPr="00B252FF">
        <w:rPr>
          <w:rFonts w:ascii="Calibri" w:eastAsia="Calibri" w:hAnsi="Calibri" w:cs="Calibri"/>
        </w:rPr>
        <w:t>.;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2. Опись документов на _______ л. (в 2 экз.).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720"/>
        <w:gridCol w:w="120"/>
        <w:gridCol w:w="120"/>
      </w:tblGrid>
      <w:tr w:rsidR="00B252FF" w:rsidRPr="00B252FF" w:rsidTr="00B252FF">
        <w:trPr>
          <w:trHeight w:val="400"/>
        </w:trPr>
        <w:tc>
          <w:tcPr>
            <w:tcW w:w="4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Подпись руководителя организации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(его уполномоченного представителя)</w:t>
            </w:r>
          </w:p>
        </w:tc>
      </w:tr>
      <w:tr w:rsidR="00B252FF" w:rsidRPr="00B252FF" w:rsidTr="00B252FF">
        <w:trPr>
          <w:gridAfter w:val="2"/>
          <w:wAfter w:w="240" w:type="dxa"/>
        </w:trPr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_______________     /            /</w:t>
            </w:r>
          </w:p>
        </w:tc>
      </w:tr>
      <w:tr w:rsidR="00B252FF" w:rsidRPr="00B252FF" w:rsidTr="00B252FF">
        <w:trPr>
          <w:gridAfter w:val="1"/>
          <w:wAfter w:w="120" w:type="dxa"/>
        </w:trPr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932F18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" _____ " _________________ 20</w:t>
            </w:r>
            <w:r w:rsidR="00B252FF" w:rsidRPr="00B252FF">
              <w:rPr>
                <w:rFonts w:ascii="Courier New" w:eastAsia="Calibri" w:hAnsi="Courier New" w:cs="Courier New"/>
                <w:sz w:val="20"/>
                <w:szCs w:val="20"/>
              </w:rPr>
              <w:t>__ г.</w:t>
            </w:r>
          </w:p>
        </w:tc>
      </w:tr>
      <w:tr w:rsidR="00B252FF" w:rsidRPr="00B252FF" w:rsidTr="00B252FF">
        <w:trPr>
          <w:gridAfter w:val="3"/>
          <w:wAfter w:w="3960" w:type="dxa"/>
        </w:trPr>
        <w:tc>
          <w:tcPr>
            <w:tcW w:w="600" w:type="dxa"/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М.П.</w:t>
            </w: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Заявление зарегистрировано: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Час</w:t>
      </w:r>
      <w:proofErr w:type="gramStart"/>
      <w:r w:rsidRPr="00B252FF">
        <w:rPr>
          <w:rFonts w:ascii="Calibri" w:eastAsia="Calibri" w:hAnsi="Calibri" w:cs="Calibri"/>
        </w:rPr>
        <w:t>.</w:t>
      </w:r>
      <w:proofErr w:type="gramEnd"/>
      <w:r w:rsidRPr="00B252FF">
        <w:rPr>
          <w:rFonts w:ascii="Calibri" w:eastAsia="Calibri" w:hAnsi="Calibri" w:cs="Calibri"/>
        </w:rPr>
        <w:t xml:space="preserve"> _____ </w:t>
      </w:r>
      <w:proofErr w:type="gramStart"/>
      <w:r w:rsidRPr="00B252FF">
        <w:rPr>
          <w:rFonts w:ascii="Calibri" w:eastAsia="Calibri" w:hAnsi="Calibri" w:cs="Calibri"/>
        </w:rPr>
        <w:t>м</w:t>
      </w:r>
      <w:proofErr w:type="gramEnd"/>
      <w:r w:rsidRPr="00B252FF">
        <w:rPr>
          <w:rFonts w:ascii="Calibri" w:eastAsia="Calibri" w:hAnsi="Calibri" w:cs="Calibri"/>
        </w:rPr>
        <w:t>ин. ____ "____" ____________ 20__ г. N ______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52FF">
        <w:rPr>
          <w:rFonts w:ascii="Courier New" w:eastAsia="Times New Roman" w:hAnsi="Courier New" w:cs="Courier New"/>
          <w:sz w:val="20"/>
          <w:szCs w:val="20"/>
          <w:lang w:eastAsia="ru-RU"/>
        </w:rPr>
        <w:t>Подпись секретаря комиссии _____________      /            /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9" w:name="Par961"/>
      <w:bookmarkEnd w:id="29"/>
    </w:p>
    <w:p w:rsidR="00470A4E" w:rsidRPr="00B252FF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Форма 2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ОПИСЬ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представленных документов на конкурс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______________________________________________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(наименование аудиторской организации)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04"/>
        <w:gridCol w:w="4644"/>
        <w:gridCol w:w="3240"/>
      </w:tblGrid>
      <w:tr w:rsidR="00B252FF" w:rsidRPr="00B252FF" w:rsidTr="00B252FF"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N </w:t>
            </w:r>
            <w:proofErr w:type="gramStart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>п</w:t>
            </w:r>
            <w:proofErr w:type="gramEnd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/п  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Наименование документа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 Количество листов      </w:t>
            </w: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1          </w:t>
            </w: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Открытая документация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1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2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3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2          </w:t>
            </w: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Техническое предложение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1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2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3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3          </w:t>
            </w: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Финансовое предложение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1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2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3  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Всего...   </w:t>
            </w: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Подпись руководителя организации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(его уполномоченного представителя)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___________________________________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"_____" _________________ 20__ г.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М.П.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bookmarkStart w:id="30" w:name="Par1015"/>
      <w:bookmarkEnd w:id="30"/>
    </w:p>
    <w:p w:rsid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Pr="00B252FF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t>Сведения о наличии квалифицированного персонала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1728"/>
        <w:gridCol w:w="2808"/>
        <w:gridCol w:w="2268"/>
        <w:gridCol w:w="1836"/>
      </w:tblGrid>
      <w:tr w:rsidR="00B252FF" w:rsidRPr="00B252FF" w:rsidTr="00B252FF">
        <w:trPr>
          <w:trHeight w:val="7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N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>п</w:t>
            </w:r>
            <w:proofErr w:type="gramEnd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/п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Ф.И.О., 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должность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Квалификационный 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аттестат аудитора 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</w:t>
            </w:r>
            <w:proofErr w:type="gramStart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(номер, дата выдачи,  </w:t>
            </w:r>
            <w:proofErr w:type="gramEnd"/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 срок действия)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Период работы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в аудиторской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организации  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Данные о 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</w:t>
            </w:r>
            <w:proofErr w:type="gramStart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>членстве</w:t>
            </w:r>
            <w:proofErr w:type="gramEnd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 в СРО     </w:t>
            </w: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1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2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3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4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5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6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7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8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9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Подпись руководителя организации,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(его уполномоченного представителя)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640"/>
      </w:tblGrid>
      <w:tr w:rsidR="00B252FF" w:rsidRPr="00B252FF" w:rsidTr="00B252FF"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"_____" _________________ 20__ г.</w:t>
            </w:r>
          </w:p>
        </w:tc>
      </w:tr>
      <w:tr w:rsidR="00B252FF" w:rsidRPr="00B252FF" w:rsidTr="00B252FF">
        <w:trPr>
          <w:gridAfter w:val="1"/>
          <w:wAfter w:w="2640" w:type="dxa"/>
        </w:trPr>
        <w:tc>
          <w:tcPr>
            <w:tcW w:w="1200" w:type="dxa"/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М.П.</w:t>
            </w:r>
          </w:p>
        </w:tc>
      </w:tr>
    </w:tbl>
    <w:p w:rsidR="00B252FF" w:rsidRPr="00B252FF" w:rsidRDefault="00B252FF" w:rsidP="00B252FF">
      <w:pPr>
        <w:spacing w:after="0" w:line="240" w:lineRule="auto"/>
        <w:rPr>
          <w:rFonts w:ascii="Calibri" w:eastAsia="Calibri" w:hAnsi="Calibri" w:cs="Calibri"/>
        </w:rPr>
        <w:sectPr w:rsidR="00B252FF" w:rsidRPr="00B252FF">
          <w:pgSz w:w="11906" w:h="16838"/>
          <w:pgMar w:top="1134" w:right="850" w:bottom="1134" w:left="1701" w:header="708" w:footer="708" w:gutter="0"/>
          <w:cols w:space="720"/>
        </w:sectPr>
      </w:pPr>
    </w:p>
    <w:p w:rsidR="00B252FF" w:rsidRDefault="00932F18" w:rsidP="00932F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bookmarkStart w:id="31" w:name="Par1062"/>
      <w:bookmarkEnd w:id="31"/>
      <w:r>
        <w:rPr>
          <w:rFonts w:ascii="Calibri" w:eastAsia="Calibri" w:hAnsi="Calibri" w:cs="Calibri"/>
        </w:rPr>
        <w:lastRenderedPageBreak/>
        <w:t xml:space="preserve">                                                         </w:t>
      </w:r>
      <w:r w:rsidR="00B252FF" w:rsidRPr="00B252FF">
        <w:rPr>
          <w:rFonts w:ascii="Calibri" w:eastAsia="Calibri" w:hAnsi="Calibri" w:cs="Calibri"/>
          <w:b/>
          <w:bCs/>
        </w:rPr>
        <w:t>Обоснование стоимости</w:t>
      </w: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2"/>
        <w:gridCol w:w="1276"/>
        <w:gridCol w:w="1134"/>
        <w:gridCol w:w="1843"/>
        <w:gridCol w:w="1134"/>
        <w:gridCol w:w="1417"/>
        <w:gridCol w:w="1419"/>
      </w:tblGrid>
      <w:tr w:rsidR="00BC3F78" w:rsidTr="00932F18">
        <w:tc>
          <w:tcPr>
            <w:tcW w:w="425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 xml:space="preserve">№ </w:t>
            </w:r>
            <w:proofErr w:type="gramStart"/>
            <w:r w:rsidRPr="00BC3F78">
              <w:rPr>
                <w:rFonts w:ascii="Calibri" w:eastAsia="Calibri" w:hAnsi="Calibri" w:cs="Calibri"/>
                <w:bCs/>
              </w:rPr>
              <w:t>п</w:t>
            </w:r>
            <w:proofErr w:type="gramEnd"/>
            <w:r w:rsidRPr="00BC3F78">
              <w:rPr>
                <w:rFonts w:ascii="Calibri" w:eastAsia="Calibri" w:hAnsi="Calibri" w:cs="Calibri"/>
                <w:bCs/>
              </w:rPr>
              <w:t>/п</w:t>
            </w:r>
          </w:p>
        </w:tc>
        <w:tc>
          <w:tcPr>
            <w:tcW w:w="1842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>Наименование этапа</w:t>
            </w:r>
          </w:p>
        </w:tc>
        <w:tc>
          <w:tcPr>
            <w:tcW w:w="1276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>Часовая нагрузка на 1 чел.</w:t>
            </w:r>
          </w:p>
        </w:tc>
        <w:tc>
          <w:tcPr>
            <w:tcW w:w="1134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>Количество специалистов</w:t>
            </w:r>
          </w:p>
        </w:tc>
        <w:tc>
          <w:tcPr>
            <w:tcW w:w="1843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>Нормирование времени на проведение проверки в соответствии с техническим заданием</w:t>
            </w:r>
          </w:p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 xml:space="preserve"> (гр. 3 * гр. 4)</w:t>
            </w:r>
          </w:p>
        </w:tc>
        <w:tc>
          <w:tcPr>
            <w:tcW w:w="1134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>Ставка (без НДС)</w:t>
            </w:r>
          </w:p>
        </w:tc>
        <w:tc>
          <w:tcPr>
            <w:tcW w:w="1417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>Общая стоимость этапа (без НДС), руб.</w:t>
            </w:r>
          </w:p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BC3F78">
              <w:rPr>
                <w:rFonts w:ascii="Calibri" w:eastAsia="Calibri" w:hAnsi="Calibri" w:cs="Calibri"/>
                <w:bCs/>
              </w:rPr>
              <w:t>(гр.5 *гр.6)</w:t>
            </w:r>
          </w:p>
        </w:tc>
        <w:tc>
          <w:tcPr>
            <w:tcW w:w="1419" w:type="dxa"/>
          </w:tcPr>
          <w:p w:rsidR="00BC3F78" w:rsidRPr="00BC3F78" w:rsidRDefault="00932F18" w:rsidP="00932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Общая стоимость этапа, в т. ч. НДС, руб. (гр. 7 * 18%)</w:t>
            </w:r>
          </w:p>
        </w:tc>
      </w:tr>
      <w:tr w:rsidR="00BC3F78" w:rsidTr="00932F18">
        <w:tc>
          <w:tcPr>
            <w:tcW w:w="425" w:type="dxa"/>
          </w:tcPr>
          <w:p w:rsidR="00BC3F78" w:rsidRPr="00932F1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932F18">
              <w:rPr>
                <w:rFonts w:ascii="Calibri" w:eastAsia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BC3F78" w:rsidRPr="00932F1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932F18">
              <w:rPr>
                <w:rFonts w:ascii="Calibri" w:eastAsia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C3F78" w:rsidRPr="00932F1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932F18">
              <w:rPr>
                <w:rFonts w:ascii="Calibri" w:eastAsia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C3F78" w:rsidRPr="00932F1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932F18">
              <w:rPr>
                <w:rFonts w:ascii="Calibri" w:eastAsia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BC3F78" w:rsidRPr="00932F1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932F18">
              <w:rPr>
                <w:rFonts w:ascii="Calibri" w:eastAsia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C3F78" w:rsidRPr="00932F1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932F18">
              <w:rPr>
                <w:rFonts w:ascii="Calibri" w:eastAsia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BC3F78" w:rsidRPr="00932F1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932F18">
              <w:rPr>
                <w:rFonts w:ascii="Calibri" w:eastAsia="Calibri" w:hAnsi="Calibri" w:cs="Calibri"/>
                <w:bCs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:rsidR="00BC3F78" w:rsidRPr="00932F18" w:rsidRDefault="00932F1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932F18">
              <w:rPr>
                <w:rFonts w:ascii="Calibri" w:eastAsia="Calibri" w:hAnsi="Calibri" w:cs="Calibri"/>
                <w:bCs/>
                <w:sz w:val="16"/>
                <w:szCs w:val="16"/>
              </w:rPr>
              <w:t>8</w:t>
            </w:r>
          </w:p>
        </w:tc>
      </w:tr>
      <w:tr w:rsidR="00BC3F78" w:rsidTr="00932F18">
        <w:tc>
          <w:tcPr>
            <w:tcW w:w="425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42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276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34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43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34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17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19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BC3F78" w:rsidTr="00932F18">
        <w:tc>
          <w:tcPr>
            <w:tcW w:w="425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42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276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34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43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34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17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19" w:type="dxa"/>
          </w:tcPr>
          <w:p w:rsidR="00BC3F78" w:rsidRP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BC3F78" w:rsidTr="00932F18">
        <w:tc>
          <w:tcPr>
            <w:tcW w:w="425" w:type="dxa"/>
          </w:tcPr>
          <w:p w:rsid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42" w:type="dxa"/>
          </w:tcPr>
          <w:p w:rsid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:rsid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134" w:type="dxa"/>
          </w:tcPr>
          <w:p w:rsid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:rsid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134" w:type="dxa"/>
          </w:tcPr>
          <w:p w:rsid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</w:tcPr>
          <w:p w:rsidR="00BC3F78" w:rsidRDefault="00BC3F7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9" w:type="dxa"/>
          </w:tcPr>
          <w:p w:rsidR="00BC3F78" w:rsidRDefault="00BC3F78" w:rsidP="00BC3F78">
            <w:pPr>
              <w:widowControl w:val="0"/>
              <w:autoSpaceDE w:val="0"/>
              <w:autoSpaceDN w:val="0"/>
              <w:adjustRightInd w:val="0"/>
              <w:ind w:right="1163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932F18" w:rsidTr="00932F18">
        <w:tc>
          <w:tcPr>
            <w:tcW w:w="425" w:type="dxa"/>
          </w:tcPr>
          <w:p w:rsidR="00932F18" w:rsidRDefault="00932F1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42" w:type="dxa"/>
          </w:tcPr>
          <w:p w:rsidR="00932F18" w:rsidRDefault="00932F1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:rsidR="00932F18" w:rsidRDefault="00932F1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134" w:type="dxa"/>
          </w:tcPr>
          <w:p w:rsidR="00932F18" w:rsidRDefault="00932F1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:rsidR="00932F18" w:rsidRDefault="00932F1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134" w:type="dxa"/>
          </w:tcPr>
          <w:p w:rsidR="00932F18" w:rsidRDefault="00932F1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</w:tcPr>
          <w:p w:rsidR="00932F18" w:rsidRDefault="00932F18" w:rsidP="00B2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9" w:type="dxa"/>
          </w:tcPr>
          <w:p w:rsidR="00932F18" w:rsidRDefault="00932F18" w:rsidP="00BC3F78">
            <w:pPr>
              <w:widowControl w:val="0"/>
              <w:autoSpaceDE w:val="0"/>
              <w:autoSpaceDN w:val="0"/>
              <w:adjustRightInd w:val="0"/>
              <w:ind w:right="1163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BC3F78" w:rsidRPr="00B252FF" w:rsidRDefault="00BC3F78" w:rsidP="00BC3F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252FF">
        <w:rPr>
          <w:rFonts w:ascii="Courier New" w:eastAsia="Times New Roman" w:hAnsi="Courier New" w:cs="Courier New"/>
          <w:sz w:val="18"/>
          <w:szCs w:val="18"/>
          <w:lang w:eastAsia="ru-RU"/>
        </w:rPr>
        <w:t>Подпись руководителя организации</w:t>
      </w:r>
    </w:p>
    <w:p w:rsidR="00BC3F78" w:rsidRPr="00B252FF" w:rsidRDefault="00BC3F78" w:rsidP="00BC3F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B252FF">
        <w:rPr>
          <w:rFonts w:ascii="Courier New" w:eastAsia="Times New Roman" w:hAnsi="Courier New" w:cs="Courier New"/>
          <w:sz w:val="18"/>
          <w:szCs w:val="18"/>
          <w:lang w:eastAsia="ru-RU"/>
        </w:rPr>
        <w:t>(его уполномоченного</w:t>
      </w:r>
      <w:proofErr w:type="gramEnd"/>
    </w:p>
    <w:p w:rsidR="00BC3F78" w:rsidRPr="00B252FF" w:rsidRDefault="00BC3F78" w:rsidP="00BC3F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252FF">
        <w:rPr>
          <w:rFonts w:ascii="Courier New" w:eastAsia="Times New Roman" w:hAnsi="Courier New" w:cs="Courier New"/>
          <w:sz w:val="18"/>
          <w:szCs w:val="18"/>
          <w:lang w:eastAsia="ru-RU"/>
        </w:rPr>
        <w:t>представителя)</w:t>
      </w:r>
    </w:p>
    <w:p w:rsidR="00BC3F78" w:rsidRPr="00B252FF" w:rsidRDefault="00BC3F78" w:rsidP="00BC3F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C3F78" w:rsidRPr="00B252FF" w:rsidRDefault="00BC3F78" w:rsidP="00BC3F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252FF">
        <w:rPr>
          <w:rFonts w:ascii="Courier New" w:eastAsia="Times New Roman" w:hAnsi="Courier New" w:cs="Courier New"/>
          <w:sz w:val="18"/>
          <w:szCs w:val="18"/>
          <w:lang w:eastAsia="ru-RU"/>
        </w:rPr>
        <w:t>─────────────────────────────────</w:t>
      </w:r>
    </w:p>
    <w:p w:rsidR="00BC3F78" w:rsidRPr="00B252FF" w:rsidRDefault="00BC3F78" w:rsidP="00BC3F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252FF">
        <w:rPr>
          <w:rFonts w:ascii="Courier New" w:eastAsia="Times New Roman" w:hAnsi="Courier New" w:cs="Courier New"/>
          <w:sz w:val="18"/>
          <w:szCs w:val="18"/>
          <w:lang w:eastAsia="ru-RU"/>
        </w:rPr>
        <w:t>"_____" _________________ 20__ г.</w:t>
      </w:r>
    </w:p>
    <w:p w:rsidR="00BC3F78" w:rsidRPr="00B252FF" w:rsidRDefault="00BC3F78" w:rsidP="00BC3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М.П.</w:t>
      </w: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E18B5" w:rsidRPr="00B252FF" w:rsidRDefault="003E18B5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bookmarkStart w:id="32" w:name="Par1097"/>
      <w:bookmarkEnd w:id="32"/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70A4E" w:rsidRDefault="00470A4E" w:rsidP="00B2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932F18" w:rsidRDefault="00932F18" w:rsidP="00932F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B252FF" w:rsidRPr="00B252FF" w:rsidRDefault="00932F18" w:rsidP="00932F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</w:t>
      </w:r>
      <w:r w:rsidR="00B252FF" w:rsidRPr="00B252FF">
        <w:rPr>
          <w:rFonts w:ascii="Calibri" w:eastAsia="Calibri" w:hAnsi="Calibri" w:cs="Calibri"/>
          <w:b/>
          <w:bCs/>
        </w:rPr>
        <w:t>Финансовое предложение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892"/>
      </w:tblGrid>
      <w:tr w:rsidR="00B252FF" w:rsidRPr="00B252FF" w:rsidTr="00B252FF">
        <w:trPr>
          <w:trHeight w:val="600"/>
        </w:trPr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Организация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____________________________________________________________________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 (полное наименование аудиторской организации, подающей заявление)</w:t>
            </w:r>
          </w:p>
        </w:tc>
      </w:tr>
      <w:tr w:rsidR="00B252FF" w:rsidRPr="00B252FF" w:rsidTr="00B252FF">
        <w:trPr>
          <w:trHeight w:val="600"/>
        </w:trPr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в лице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____________________________________________________________________,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(фамилия, имя, отчество, должность)</w:t>
            </w:r>
          </w:p>
        </w:tc>
      </w:tr>
      <w:tr w:rsidR="00B252FF" w:rsidRPr="00B252FF" w:rsidTr="00B252FF">
        <w:trPr>
          <w:trHeight w:val="600"/>
        </w:trPr>
        <w:tc>
          <w:tcPr>
            <w:tcW w:w="13892" w:type="dxa"/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действующего</w:t>
            </w:r>
            <w:proofErr w:type="gramEnd"/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(ей) на основании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________________________________________________,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(наименование документа)</w:t>
            </w: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гарантирует, что в течение ___ дней предложенная стоимость оказываемых нашей организацией услуг не изменится и составит</w:t>
      </w:r>
      <w:proofErr w:type="gramStart"/>
      <w:r w:rsidRPr="00B252FF">
        <w:rPr>
          <w:rFonts w:ascii="Calibri" w:eastAsia="Calibri" w:hAnsi="Calibri" w:cs="Calibri"/>
        </w:rPr>
        <w:t xml:space="preserve">  _________ (_________) </w:t>
      </w:r>
      <w:proofErr w:type="gramEnd"/>
      <w:r w:rsidRPr="00B252FF">
        <w:rPr>
          <w:rFonts w:ascii="Calibri" w:eastAsia="Calibri" w:hAnsi="Calibri" w:cs="Calibri"/>
        </w:rPr>
        <w:t>рублей, в том числе НДС в размере ____ (_____).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Подпись руководителя организации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(его уполномоченного представителя)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/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3000"/>
      </w:tblGrid>
      <w:tr w:rsidR="00B252FF" w:rsidRPr="00B252FF" w:rsidTr="00B252FF">
        <w:trPr>
          <w:trHeight w:val="400"/>
        </w:trPr>
        <w:tc>
          <w:tcPr>
            <w:tcW w:w="4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>"_____" _________________ 20__ г.</w:t>
            </w:r>
          </w:p>
        </w:tc>
      </w:tr>
      <w:tr w:rsidR="00B252FF" w:rsidRPr="00B252FF" w:rsidTr="00B252FF">
        <w:trPr>
          <w:gridAfter w:val="1"/>
          <w:wAfter w:w="3000" w:type="dxa"/>
        </w:trPr>
        <w:tc>
          <w:tcPr>
            <w:tcW w:w="1080" w:type="dxa"/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252FF">
              <w:rPr>
                <w:rFonts w:ascii="Courier New" w:eastAsia="Calibri" w:hAnsi="Courier New" w:cs="Courier New"/>
                <w:sz w:val="20"/>
                <w:szCs w:val="20"/>
              </w:rPr>
              <w:t xml:space="preserve">    М.П.</w:t>
            </w: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932F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bookmarkStart w:id="33" w:name="Par1131"/>
      <w:bookmarkEnd w:id="33"/>
    </w:p>
    <w:p w:rsid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32F18" w:rsidRPr="00B252FF" w:rsidRDefault="00932F18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2FF">
        <w:rPr>
          <w:rFonts w:ascii="Calibri" w:eastAsia="Calibri" w:hAnsi="Calibri" w:cs="Calibri"/>
          <w:b/>
          <w:bCs/>
        </w:rPr>
        <w:lastRenderedPageBreak/>
        <w:t>Оценка квалификации специалистов,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proofErr w:type="gramStart"/>
      <w:r w:rsidRPr="00B252FF">
        <w:rPr>
          <w:rFonts w:ascii="Calibri" w:eastAsia="Calibri" w:hAnsi="Calibri" w:cs="Calibri"/>
          <w:b/>
          <w:bCs/>
        </w:rPr>
        <w:t>предложенных</w:t>
      </w:r>
      <w:proofErr w:type="gramEnd"/>
      <w:r w:rsidRPr="00B252FF">
        <w:rPr>
          <w:rFonts w:ascii="Calibri" w:eastAsia="Calibri" w:hAnsi="Calibri" w:cs="Calibri"/>
          <w:b/>
          <w:bCs/>
        </w:rPr>
        <w:t xml:space="preserve"> для участия в проверке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1836"/>
        <w:gridCol w:w="2376"/>
        <w:gridCol w:w="2268"/>
        <w:gridCol w:w="1944"/>
      </w:tblGrid>
      <w:tr w:rsidR="00B252FF" w:rsidRPr="00B252FF" w:rsidTr="00B252FF">
        <w:trPr>
          <w:trHeight w:val="108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N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>п</w:t>
            </w:r>
            <w:proofErr w:type="gramEnd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/п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Ф.И.О.       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Общий стаж работы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в общем аудите,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подтвержденный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квалификационным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аттестатом   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(кол-во лет)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Опыт проведения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аудита на </w:t>
            </w:r>
            <w:proofErr w:type="gramStart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>крупных</w:t>
            </w:r>
            <w:proofErr w:type="gramEnd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</w:t>
            </w:r>
            <w:proofErr w:type="gramStart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>предприятиях</w:t>
            </w:r>
            <w:proofErr w:type="gramEnd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соответствующей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</w:t>
            </w:r>
            <w:proofErr w:type="gramStart"/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отрасли (кол-во  </w:t>
            </w:r>
            <w:proofErr w:type="gramEnd"/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 проверок)  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Указать  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наименование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предприятий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>и год, в котором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проводилась   </w:t>
            </w:r>
          </w:p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  проверка    </w:t>
            </w: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1-й специалист 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2-й специалист 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3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3-й специалист 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4-й специалист 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252FF">
              <w:rPr>
                <w:rFonts w:ascii="Courier New" w:eastAsia="Calibri" w:hAnsi="Courier New" w:cs="Courier New"/>
                <w:sz w:val="18"/>
                <w:szCs w:val="18"/>
              </w:rPr>
              <w:t xml:space="preserve">5-й специалист 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252FF" w:rsidRPr="00B252FF" w:rsidTr="00B252FF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FF" w:rsidRPr="00B252FF" w:rsidRDefault="00B252FF" w:rsidP="00B2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Подпись руководителя организации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(его уполномоченного представителя)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52FF">
        <w:rPr>
          <w:rFonts w:ascii="Calibri" w:eastAsia="Calibri" w:hAnsi="Calibri" w:cs="Calibri"/>
        </w:rPr>
        <w:t>"_____" _________________ 20__ г.</w:t>
      </w:r>
    </w:p>
    <w:p w:rsidR="00B252FF" w:rsidRPr="00B252FF" w:rsidRDefault="00B252FF" w:rsidP="00B25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252FF" w:rsidRPr="00B252FF" w:rsidRDefault="00932F18" w:rsidP="00932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М.П.</w:t>
      </w:r>
    </w:p>
    <w:p w:rsidR="00B252FF" w:rsidRPr="00B252FF" w:rsidRDefault="00B252FF" w:rsidP="00B252FF">
      <w:pPr>
        <w:rPr>
          <w:rFonts w:ascii="Calibri" w:eastAsia="Calibri" w:hAnsi="Calibri" w:cs="Times New Roman"/>
        </w:rPr>
      </w:pPr>
    </w:p>
    <w:p w:rsidR="00B252FF" w:rsidRDefault="00B252FF"/>
    <w:p w:rsidR="00B252FF" w:rsidRDefault="00B252FF"/>
    <w:p w:rsidR="00B252FF" w:rsidRDefault="00B252FF"/>
    <w:p w:rsidR="00B252FF" w:rsidRDefault="00B252FF"/>
    <w:sectPr w:rsidR="00B2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B9"/>
    <w:rsid w:val="001222DE"/>
    <w:rsid w:val="002C7D35"/>
    <w:rsid w:val="003E18B5"/>
    <w:rsid w:val="00470A4E"/>
    <w:rsid w:val="007028B9"/>
    <w:rsid w:val="007B6721"/>
    <w:rsid w:val="00873C48"/>
    <w:rsid w:val="008A50A8"/>
    <w:rsid w:val="00932F18"/>
    <w:rsid w:val="009C4AA9"/>
    <w:rsid w:val="00A214F4"/>
    <w:rsid w:val="00B252FF"/>
    <w:rsid w:val="00B322AF"/>
    <w:rsid w:val="00BC3F78"/>
    <w:rsid w:val="00BC486A"/>
    <w:rsid w:val="00D30B11"/>
    <w:rsid w:val="00E37118"/>
    <w:rsid w:val="00E805FC"/>
    <w:rsid w:val="00E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13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18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6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4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7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12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17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5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3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8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0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9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84C8119BDD1C63B22CD15FF32D93D40C94902F64D096DA8F361FD82E018667064DB998A9D26AEDOBA7I" TargetMode="External"/><Relationship Id="rId11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4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2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7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3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8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6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10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19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1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14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2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27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0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Relationship Id="rId35" Type="http://schemas.openxmlformats.org/officeDocument/2006/relationships/hyperlink" Target="file:///C:\Users\User\Desktop\&#1052;&#1054;&#1048;%20&#1044;&#1054;&#1050;&#1059;&#1052;&#1045;&#1053;&#1058;&#1067;\&#1040;&#1082;&#1094;&#1080;&#1086;&#1085;&#1077;&#1088;&#1085;&#1086;&#1077;%20&#1086;&#1073;&#1097;&#1077;&#1089;&#1090;&#1074;&#1086;\&#1055;&#1086;&#1083;&#1086;&#1078;&#1077;&#1085;&#1080;&#1103;\&#1053;&#1086;&#1074;&#1086;&#1077;%20&#1055;&#1086;&#1083;&#1086;&#1078;&#1077;&#1085;&#1080;&#1077;%20&#1087;&#1086;%20&#1086;&#1090;&#1073;&#1086;&#1088;&#1091;%20&#1072;&#1091;&#1076;&#1080;&#1090;&#1086;&#1088;&#1089;&#1082;&#1080;&#1093;%20&#1086;&#1088;&#1075;&#1072;&#1085;&#1080;&#1079;&#1072;&#1094;&#1080;&#1081;%20&#1054;&#1040;&#1054;%20&#1053;&#1048;&#1048;&#1055;&#1058;%20&#1056;&#1072;&#1089;&#1090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8B5B-AC0C-4233-B792-A7BA808A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9876</Words>
  <Characters>56298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GlBuch</dc:creator>
  <cp:keywords/>
  <dc:description/>
  <cp:lastModifiedBy>GlBuch</cp:lastModifiedBy>
  <cp:revision>18</cp:revision>
  <dcterms:created xsi:type="dcterms:W3CDTF">2015-12-08T10:21:00Z</dcterms:created>
  <dcterms:modified xsi:type="dcterms:W3CDTF">2016-03-02T13:12:00Z</dcterms:modified>
</cp:coreProperties>
</file>